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8821E" w14:textId="77777777" w:rsidR="00F9695A" w:rsidRPr="00F9695A" w:rsidRDefault="00F9695A" w:rsidP="00F9695A">
      <w:pPr>
        <w:widowControl/>
        <w:shd w:val="clear" w:color="auto" w:fill="FFFFFF"/>
        <w:spacing w:line="360" w:lineRule="atLeast"/>
        <w:textAlignment w:val="baseline"/>
        <w:rPr>
          <w:rFonts w:ascii="微軟正黑體" w:eastAsia="微軟正黑體" w:hAnsi="微軟正黑體" w:cs="新細明體"/>
          <w:color w:val="000000"/>
          <w:spacing w:val="15"/>
          <w:kern w:val="0"/>
          <w:sz w:val="29"/>
          <w:szCs w:val="29"/>
        </w:rPr>
      </w:pPr>
      <w:r w:rsidRPr="00F9695A">
        <w:rPr>
          <w:rFonts w:ascii="微軟正黑體" w:eastAsia="微軟正黑體" w:hAnsi="微軟正黑體" w:cs="新細明體" w:hint="eastAsia"/>
          <w:b/>
          <w:bCs/>
          <w:color w:val="000000"/>
          <w:spacing w:val="15"/>
          <w:kern w:val="0"/>
          <w:sz w:val="29"/>
          <w:szCs w:val="29"/>
          <w:bdr w:val="none" w:sz="0" w:space="0" w:color="auto" w:frame="1"/>
        </w:rPr>
        <w:t>【消費者保護宣導】</w:t>
      </w:r>
    </w:p>
    <w:p w14:paraId="6E2486E5" w14:textId="77777777" w:rsidR="00F9695A" w:rsidRPr="00F9695A" w:rsidRDefault="00F9695A" w:rsidP="00F9695A">
      <w:pPr>
        <w:widowControl/>
        <w:rPr>
          <w:rFonts w:ascii="新細明體" w:eastAsia="新細明體" w:hAnsi="新細明體" w:cs="新細明體" w:hint="eastAsia"/>
          <w:kern w:val="0"/>
          <w:szCs w:val="24"/>
        </w:rPr>
      </w:pPr>
      <w:r w:rsidRPr="00F9695A">
        <w:rPr>
          <w:rFonts w:ascii="微軟正黑體" w:eastAsia="微軟正黑體" w:hAnsi="微軟正黑體" w:cs="新細明體" w:hint="eastAsia"/>
          <w:color w:val="222222"/>
          <w:kern w:val="0"/>
          <w:szCs w:val="24"/>
          <w:shd w:val="clear" w:color="auto" w:fill="FFFFFF"/>
        </w:rPr>
        <w:t> </w:t>
      </w:r>
    </w:p>
    <w:p w14:paraId="0A5802C5" w14:textId="77777777" w:rsidR="00F9695A" w:rsidRPr="00F9695A" w:rsidRDefault="00F9695A" w:rsidP="00F9695A">
      <w:pPr>
        <w:widowControl/>
        <w:shd w:val="clear" w:color="auto" w:fill="FFFFFF"/>
        <w:spacing w:line="360" w:lineRule="atLeast"/>
        <w:textAlignment w:val="baseline"/>
        <w:rPr>
          <w:rFonts w:ascii="微軟正黑體" w:eastAsia="微軟正黑體" w:hAnsi="微軟正黑體" w:cs="新細明體"/>
          <w:color w:val="000000"/>
          <w:spacing w:val="15"/>
          <w:kern w:val="0"/>
          <w:szCs w:val="24"/>
        </w:rPr>
      </w:pPr>
      <w:r w:rsidRPr="00F9695A">
        <w:rPr>
          <w:rFonts w:ascii="times" w:eastAsia="微軟正黑體" w:hAnsi="times" w:cs="新細明體"/>
          <w:b/>
          <w:bCs/>
          <w:color w:val="0000CD"/>
          <w:spacing w:val="15"/>
          <w:kern w:val="0"/>
          <w:szCs w:val="24"/>
          <w:bdr w:val="none" w:sz="0" w:space="0" w:color="auto" w:frame="1"/>
        </w:rPr>
        <w:t>【政府機關積極守護新住民之消費權益</w:t>
      </w:r>
      <w:r w:rsidRPr="00F9695A">
        <w:rPr>
          <w:rFonts w:ascii="times" w:eastAsia="微軟正黑體" w:hAnsi="times" w:cs="新細明體"/>
          <w:b/>
          <w:bCs/>
          <w:color w:val="0000CD"/>
          <w:spacing w:val="15"/>
          <w:kern w:val="0"/>
          <w:szCs w:val="24"/>
          <w:bdr w:val="none" w:sz="0" w:space="0" w:color="auto" w:frame="1"/>
        </w:rPr>
        <w:t>(</w:t>
      </w:r>
      <w:r w:rsidRPr="00F9695A">
        <w:rPr>
          <w:rFonts w:ascii="times" w:eastAsia="微軟正黑體" w:hAnsi="times" w:cs="新細明體"/>
          <w:b/>
          <w:bCs/>
          <w:color w:val="0000CD"/>
          <w:spacing w:val="15"/>
          <w:kern w:val="0"/>
          <w:szCs w:val="24"/>
          <w:bdr w:val="none" w:sz="0" w:space="0" w:color="auto" w:frame="1"/>
        </w:rPr>
        <w:t>轉載行政院消費者保護會</w:t>
      </w:r>
      <w:r w:rsidRPr="00F9695A">
        <w:rPr>
          <w:rFonts w:ascii="times" w:eastAsia="微軟正黑體" w:hAnsi="times" w:cs="新細明體"/>
          <w:b/>
          <w:bCs/>
          <w:color w:val="0000CD"/>
          <w:spacing w:val="15"/>
          <w:kern w:val="0"/>
          <w:szCs w:val="24"/>
          <w:bdr w:val="none" w:sz="0" w:space="0" w:color="auto" w:frame="1"/>
        </w:rPr>
        <w:t>)</w:t>
      </w:r>
      <w:r w:rsidRPr="00F9695A">
        <w:rPr>
          <w:rFonts w:ascii="times" w:eastAsia="微軟正黑體" w:hAnsi="times" w:cs="新細明體"/>
          <w:b/>
          <w:bCs/>
          <w:color w:val="0000CD"/>
          <w:spacing w:val="15"/>
          <w:kern w:val="0"/>
          <w:szCs w:val="24"/>
          <w:bdr w:val="none" w:sz="0" w:space="0" w:color="auto" w:frame="1"/>
        </w:rPr>
        <w:t>】</w:t>
      </w:r>
      <w:r w:rsidRPr="00F9695A">
        <w:rPr>
          <w:rFonts w:ascii="times" w:eastAsia="微軟正黑體" w:hAnsi="times" w:cs="新細明體"/>
          <w:b/>
          <w:bCs/>
          <w:color w:val="0000CD"/>
          <w:spacing w:val="15"/>
          <w:kern w:val="0"/>
          <w:szCs w:val="24"/>
          <w:bdr w:val="none" w:sz="0" w:space="0" w:color="auto" w:frame="1"/>
        </w:rPr>
        <w:t>  </w:t>
      </w:r>
    </w:p>
    <w:p w14:paraId="6D6EF18B" w14:textId="77777777" w:rsidR="00F9695A" w:rsidRPr="00F9695A" w:rsidRDefault="00F9695A" w:rsidP="00F9695A">
      <w:pPr>
        <w:widowControl/>
        <w:shd w:val="clear" w:color="auto" w:fill="FFFFFF"/>
        <w:spacing w:line="360" w:lineRule="atLeast"/>
        <w:jc w:val="both"/>
        <w:textAlignment w:val="baseline"/>
        <w:rPr>
          <w:rFonts w:ascii="微軟正黑體" w:eastAsia="微軟正黑體" w:hAnsi="微軟正黑體" w:cs="新細明體" w:hint="eastAsia"/>
          <w:color w:val="000000"/>
          <w:spacing w:val="15"/>
          <w:kern w:val="0"/>
          <w:szCs w:val="24"/>
        </w:rPr>
      </w:pPr>
      <w:r w:rsidRPr="00F9695A">
        <w:rPr>
          <w:rFonts w:ascii="微軟正黑體" w:eastAsia="微軟正黑體" w:hAnsi="微軟正黑體" w:cs="新細明體" w:hint="eastAsia"/>
          <w:color w:val="000000"/>
          <w:spacing w:val="15"/>
          <w:kern w:val="0"/>
          <w:szCs w:val="24"/>
        </w:rPr>
        <w:br/>
      </w:r>
      <w:r w:rsidRPr="00F9695A">
        <w:rPr>
          <w:rFonts w:ascii="微軟正黑體" w:eastAsia="微軟正黑體" w:hAnsi="微軟正黑體" w:cs="新細明體" w:hint="eastAsia"/>
          <w:color w:val="000000"/>
          <w:spacing w:val="15"/>
          <w:kern w:val="0"/>
          <w:szCs w:val="24"/>
          <w:bdr w:val="none" w:sz="0" w:space="0" w:color="auto" w:frame="1"/>
        </w:rPr>
        <w:t>依據內政部移民署(下稱移民署)統計，與國人結婚之新住民(即外籍與大陸、港澳地區配偶)人數，自民國76年至108年底計已逾55萬人，且人數持續增加中，新住民朋友之消費實力及其影響力，已不容小覷。雖然相關機關一直有關注新住民權益之作為，然而從消費申訴資料顯示，新住民仍會面臨口語溝通不良、看不懂繁體中文，甚至因為缺乏消費意識，導致權益受損。為此，行政院消費者保護處（下稱行政院消保處）</w:t>
      </w:r>
      <w:proofErr w:type="gramStart"/>
      <w:r w:rsidRPr="00F9695A">
        <w:rPr>
          <w:rFonts w:ascii="微軟正黑體" w:eastAsia="微軟正黑體" w:hAnsi="微軟正黑體" w:cs="新細明體" w:hint="eastAsia"/>
          <w:color w:val="000000"/>
          <w:spacing w:val="15"/>
          <w:kern w:val="0"/>
          <w:szCs w:val="24"/>
          <w:bdr w:val="none" w:sz="0" w:space="0" w:color="auto" w:frame="1"/>
        </w:rPr>
        <w:t>特</w:t>
      </w:r>
      <w:proofErr w:type="gramEnd"/>
      <w:r w:rsidRPr="00F9695A">
        <w:rPr>
          <w:rFonts w:ascii="微軟正黑體" w:eastAsia="微軟正黑體" w:hAnsi="微軟正黑體" w:cs="新細明體" w:hint="eastAsia"/>
          <w:color w:val="000000"/>
          <w:spacing w:val="15"/>
          <w:kern w:val="0"/>
          <w:szCs w:val="24"/>
          <w:bdr w:val="none" w:sz="0" w:space="0" w:color="auto" w:frame="1"/>
        </w:rPr>
        <w:t>於本(109)年9月8日舉辦「新住民消費者權益保護」座談會，邀請新住民朋友及相關機關與會進行雙向交流，並獲得熱烈迴響。</w:t>
      </w:r>
      <w:r w:rsidRPr="00F9695A">
        <w:rPr>
          <w:rFonts w:ascii="微軟正黑體" w:eastAsia="微軟正黑體" w:hAnsi="微軟正黑體" w:cs="新細明體" w:hint="eastAsia"/>
          <w:color w:val="000000"/>
          <w:spacing w:val="15"/>
          <w:kern w:val="0"/>
          <w:szCs w:val="24"/>
          <w:bdr w:val="none" w:sz="0" w:space="0" w:color="auto" w:frame="1"/>
        </w:rPr>
        <w:br/>
      </w:r>
      <w:r w:rsidRPr="00F9695A">
        <w:rPr>
          <w:rFonts w:ascii="微軟正黑體" w:eastAsia="微軟正黑體" w:hAnsi="微軟正黑體" w:cs="新細明體" w:hint="eastAsia"/>
          <w:color w:val="000000"/>
          <w:spacing w:val="15"/>
          <w:kern w:val="0"/>
          <w:szCs w:val="24"/>
          <w:bdr w:val="none" w:sz="0" w:space="0" w:color="auto" w:frame="1"/>
        </w:rPr>
        <w:br/>
        <w:t>由於事前行政院消保處已與移民署等相關機關充分溝通，且透過移民署之協助，除得以在座談會前，獲得新住民團體之提案，並轉請各相關機關</w:t>
      </w:r>
      <w:proofErr w:type="gramStart"/>
      <w:r w:rsidRPr="00F9695A">
        <w:rPr>
          <w:rFonts w:ascii="微軟正黑體" w:eastAsia="微軟正黑體" w:hAnsi="微軟正黑體" w:cs="新細明體" w:hint="eastAsia"/>
          <w:color w:val="000000"/>
          <w:spacing w:val="15"/>
          <w:kern w:val="0"/>
          <w:szCs w:val="24"/>
          <w:bdr w:val="none" w:sz="0" w:space="0" w:color="auto" w:frame="1"/>
        </w:rPr>
        <w:t>研酌外</w:t>
      </w:r>
      <w:proofErr w:type="gramEnd"/>
      <w:r w:rsidRPr="00F9695A">
        <w:rPr>
          <w:rFonts w:ascii="微軟正黑體" w:eastAsia="微軟正黑體" w:hAnsi="微軟正黑體" w:cs="新細明體" w:hint="eastAsia"/>
          <w:color w:val="000000"/>
          <w:spacing w:val="15"/>
          <w:kern w:val="0"/>
          <w:szCs w:val="24"/>
          <w:bdr w:val="none" w:sz="0" w:space="0" w:color="auto" w:frame="1"/>
        </w:rPr>
        <w:t>，本次座談會獲得9個新住民相關協會代表出席，就討論議題及臨時動議，例如房屋租賃契約之不公平、多層次傳銷之定義與合法性、如何解決因業者強力推銷，倉促簽訂之買賣及信貸契約、業者事後不履行契約該怎麼辦等問題踴躍發言。相關機關亦以淺白易懂之方式，提出</w:t>
      </w:r>
      <w:r w:rsidRPr="00F9695A">
        <w:rPr>
          <w:rFonts w:ascii="微軟正黑體" w:eastAsia="微軟正黑體" w:hAnsi="微軟正黑體" w:cs="新細明體" w:hint="eastAsia"/>
          <w:color w:val="000000"/>
          <w:spacing w:val="15"/>
          <w:kern w:val="0"/>
          <w:szCs w:val="24"/>
          <w:bdr w:val="none" w:sz="0" w:space="0" w:color="auto" w:frame="1"/>
        </w:rPr>
        <w:lastRenderedPageBreak/>
        <w:t>善意回應及說明，</w:t>
      </w:r>
      <w:proofErr w:type="gramStart"/>
      <w:r w:rsidRPr="00F9695A">
        <w:rPr>
          <w:rFonts w:ascii="微軟正黑體" w:eastAsia="微軟正黑體" w:hAnsi="微軟正黑體" w:cs="新細明體" w:hint="eastAsia"/>
          <w:color w:val="000000"/>
          <w:spacing w:val="15"/>
          <w:kern w:val="0"/>
          <w:szCs w:val="24"/>
          <w:bdr w:val="none" w:sz="0" w:space="0" w:color="auto" w:frame="1"/>
        </w:rPr>
        <w:t>在場之</w:t>
      </w:r>
      <w:proofErr w:type="gramEnd"/>
      <w:r w:rsidRPr="00F9695A">
        <w:rPr>
          <w:rFonts w:ascii="微軟正黑體" w:eastAsia="微軟正黑體" w:hAnsi="微軟正黑體" w:cs="新細明體" w:hint="eastAsia"/>
          <w:color w:val="000000"/>
          <w:spacing w:val="15"/>
          <w:kern w:val="0"/>
          <w:szCs w:val="24"/>
          <w:bdr w:val="none" w:sz="0" w:space="0" w:color="auto" w:frame="1"/>
        </w:rPr>
        <w:t>新住民朋友紛紛表示受益匪淺。</w:t>
      </w:r>
      <w:r w:rsidRPr="00F9695A">
        <w:rPr>
          <w:rFonts w:ascii="微軟正黑體" w:eastAsia="微軟正黑體" w:hAnsi="微軟正黑體" w:cs="新細明體" w:hint="eastAsia"/>
          <w:color w:val="000000"/>
          <w:spacing w:val="15"/>
          <w:kern w:val="0"/>
          <w:szCs w:val="24"/>
          <w:bdr w:val="none" w:sz="0" w:space="0" w:color="auto" w:frame="1"/>
        </w:rPr>
        <w:br/>
      </w:r>
      <w:r w:rsidRPr="00F9695A">
        <w:rPr>
          <w:rFonts w:ascii="微軟正黑體" w:eastAsia="微軟正黑體" w:hAnsi="微軟正黑體" w:cs="新細明體" w:hint="eastAsia"/>
          <w:color w:val="000000"/>
          <w:spacing w:val="15"/>
          <w:kern w:val="0"/>
          <w:szCs w:val="24"/>
          <w:bdr w:val="none" w:sz="0" w:space="0" w:color="auto" w:frame="1"/>
        </w:rPr>
        <w:br/>
      </w:r>
      <w:proofErr w:type="gramStart"/>
      <w:r w:rsidRPr="00F9695A">
        <w:rPr>
          <w:rFonts w:ascii="微軟正黑體" w:eastAsia="微軟正黑體" w:hAnsi="微軟正黑體" w:cs="新細明體" w:hint="eastAsia"/>
          <w:color w:val="000000"/>
          <w:spacing w:val="15"/>
          <w:kern w:val="0"/>
          <w:szCs w:val="24"/>
          <w:bdr w:val="none" w:sz="0" w:space="0" w:color="auto" w:frame="1"/>
        </w:rPr>
        <w:t>另</w:t>
      </w:r>
      <w:proofErr w:type="gramEnd"/>
      <w:r w:rsidRPr="00F9695A">
        <w:rPr>
          <w:rFonts w:ascii="微軟正黑體" w:eastAsia="微軟正黑體" w:hAnsi="微軟正黑體" w:cs="新細明體" w:hint="eastAsia"/>
          <w:color w:val="000000"/>
          <w:spacing w:val="15"/>
          <w:kern w:val="0"/>
          <w:szCs w:val="24"/>
          <w:bdr w:val="none" w:sz="0" w:space="0" w:color="auto" w:frame="1"/>
        </w:rPr>
        <w:t>，與會機關也提出其他生活消費上之友善措施，例如交通部觀光局將於國家風景區中以QR code方式增加多語解說；教育部、經濟部、行政院農業委員會、公平交易委員會、國家通訊傳播委員會、內政部地政司及衛生福利部食品藥物管理署等機關，亦均表示將規劃提供多語消費資訊，且日後將更積極完善新住民之消費者保護措施，並將訊息傳達至內政部移民署建置之「新住民培力發展資訊網」上，以中、英、泰、越、</w:t>
      </w:r>
      <w:proofErr w:type="gramStart"/>
      <w:r w:rsidRPr="00F9695A">
        <w:rPr>
          <w:rFonts w:ascii="微軟正黑體" w:eastAsia="微軟正黑體" w:hAnsi="微軟正黑體" w:cs="新細明體" w:hint="eastAsia"/>
          <w:color w:val="000000"/>
          <w:spacing w:val="15"/>
          <w:kern w:val="0"/>
          <w:szCs w:val="24"/>
          <w:bdr w:val="none" w:sz="0" w:space="0" w:color="auto" w:frame="1"/>
        </w:rPr>
        <w:t>柬</w:t>
      </w:r>
      <w:proofErr w:type="gramEnd"/>
      <w:r w:rsidRPr="00F9695A">
        <w:rPr>
          <w:rFonts w:ascii="微軟正黑體" w:eastAsia="微軟正黑體" w:hAnsi="微軟正黑體" w:cs="新細明體" w:hint="eastAsia"/>
          <w:color w:val="000000"/>
          <w:spacing w:val="15"/>
          <w:kern w:val="0"/>
          <w:szCs w:val="24"/>
          <w:bdr w:val="none" w:sz="0" w:space="0" w:color="auto" w:frame="1"/>
        </w:rPr>
        <w:t>、印</w:t>
      </w:r>
      <w:proofErr w:type="gramStart"/>
      <w:r w:rsidRPr="00F9695A">
        <w:rPr>
          <w:rFonts w:ascii="微軟正黑體" w:eastAsia="微軟正黑體" w:hAnsi="微軟正黑體" w:cs="新細明體" w:hint="eastAsia"/>
          <w:color w:val="000000"/>
          <w:spacing w:val="15"/>
          <w:kern w:val="0"/>
          <w:szCs w:val="24"/>
          <w:bdr w:val="none" w:sz="0" w:space="0" w:color="auto" w:frame="1"/>
        </w:rPr>
        <w:t>與緬等</w:t>
      </w:r>
      <w:proofErr w:type="gramEnd"/>
      <w:r w:rsidRPr="00F9695A">
        <w:rPr>
          <w:rFonts w:ascii="微軟正黑體" w:eastAsia="微軟正黑體" w:hAnsi="微軟正黑體" w:cs="新細明體" w:hint="eastAsia"/>
          <w:color w:val="000000"/>
          <w:spacing w:val="15"/>
          <w:kern w:val="0"/>
          <w:szCs w:val="24"/>
          <w:bdr w:val="none" w:sz="0" w:space="0" w:color="auto" w:frame="1"/>
        </w:rPr>
        <w:t>7國語言表達，充實新住民朋友之消費知能。</w:t>
      </w:r>
      <w:r w:rsidRPr="00F9695A">
        <w:rPr>
          <w:rFonts w:ascii="微軟正黑體" w:eastAsia="微軟正黑體" w:hAnsi="微軟正黑體" w:cs="新細明體" w:hint="eastAsia"/>
          <w:color w:val="000000"/>
          <w:spacing w:val="15"/>
          <w:kern w:val="0"/>
          <w:szCs w:val="24"/>
          <w:bdr w:val="none" w:sz="0" w:space="0" w:color="auto" w:frame="1"/>
        </w:rPr>
        <w:br/>
      </w:r>
      <w:r w:rsidRPr="00F9695A">
        <w:rPr>
          <w:rFonts w:ascii="微軟正黑體" w:eastAsia="微軟正黑體" w:hAnsi="微軟正黑體" w:cs="新細明體" w:hint="eastAsia"/>
          <w:color w:val="000000"/>
          <w:spacing w:val="15"/>
          <w:kern w:val="0"/>
          <w:szCs w:val="24"/>
          <w:bdr w:val="none" w:sz="0" w:space="0" w:color="auto" w:frame="1"/>
        </w:rPr>
        <w:br/>
        <w:t>行政院消保處提醒新住民朋友，如有消費疑義，可以先透過1950全國消費者服務專線諮詢；萬一遇到消費爭議時，也未必要到法院訴訟，而是可以選擇較經濟簡便之申訴程序(網路申訴、親自前往或書面申訴)來保障權益。行政院消保處表示，除將持續督促相關機關積極落實對新住民朋友友善之消費措施外，也會將與新住民消費密切之消費資訊翻譯為多國語文，並適時參與移民署既定之新住民宣導活動，加強對新住民之消保教育。</w:t>
      </w:r>
      <w:r w:rsidRPr="00F9695A">
        <w:rPr>
          <w:rFonts w:ascii="微軟正黑體" w:eastAsia="微軟正黑體" w:hAnsi="微軟正黑體" w:cs="新細明體" w:hint="eastAsia"/>
          <w:color w:val="000000"/>
          <w:spacing w:val="15"/>
          <w:kern w:val="0"/>
          <w:szCs w:val="24"/>
          <w:bdr w:val="none" w:sz="0" w:space="0" w:color="auto" w:frame="1"/>
        </w:rPr>
        <w:br/>
      </w:r>
      <w:r w:rsidRPr="00F9695A">
        <w:rPr>
          <w:rFonts w:ascii="微軟正黑體" w:eastAsia="微軟正黑體" w:hAnsi="微軟正黑體" w:cs="新細明體" w:hint="eastAsia"/>
          <w:color w:val="000000"/>
          <w:spacing w:val="15"/>
          <w:kern w:val="0"/>
          <w:szCs w:val="24"/>
          <w:bdr w:val="none" w:sz="0" w:space="0" w:color="auto" w:frame="1"/>
        </w:rPr>
        <w:br/>
        <w:t>最後，行政院消保處感謝本次座談會參與的新住民相關協會、新住民朋</w:t>
      </w:r>
      <w:r w:rsidRPr="00F9695A">
        <w:rPr>
          <w:rFonts w:ascii="微軟正黑體" w:eastAsia="微軟正黑體" w:hAnsi="微軟正黑體" w:cs="新細明體" w:hint="eastAsia"/>
          <w:color w:val="000000"/>
          <w:spacing w:val="15"/>
          <w:kern w:val="0"/>
          <w:szCs w:val="24"/>
          <w:bdr w:val="none" w:sz="0" w:space="0" w:color="auto" w:frame="1"/>
        </w:rPr>
        <w:lastRenderedPageBreak/>
        <w:t>友與各相關機關之熱情參與，透過彼此面對面之交流，新住民朋友更能精確地表達消費可能遇到之困擾及需求，相關機關也因此更能準確地掌握新住民之消費需求，從而規劃更友善之消費措施。行政院消保處相信在政府機關積極守護新住民消費權益之共同信念下，必能為新住民朋友建置一個更友善之消費環境。</w:t>
      </w:r>
    </w:p>
    <w:p w14:paraId="54354141" w14:textId="77777777" w:rsidR="00F9695A" w:rsidRPr="00F9695A" w:rsidRDefault="00F9695A" w:rsidP="00F9695A">
      <w:pPr>
        <w:widowControl/>
        <w:rPr>
          <w:rFonts w:ascii="新細明體" w:eastAsia="新細明體" w:hAnsi="新細明體" w:cs="新細明體" w:hint="eastAsia"/>
          <w:kern w:val="0"/>
          <w:szCs w:val="24"/>
        </w:rPr>
      </w:pPr>
      <w:r w:rsidRPr="00F9695A">
        <w:rPr>
          <w:rFonts w:ascii="微軟正黑體" w:eastAsia="微軟正黑體" w:hAnsi="微軟正黑體" w:cs="新細明體" w:hint="eastAsia"/>
          <w:color w:val="222222"/>
          <w:kern w:val="0"/>
          <w:szCs w:val="24"/>
          <w:shd w:val="clear" w:color="auto" w:fill="FFFFFF"/>
        </w:rPr>
        <w:t> </w:t>
      </w:r>
    </w:p>
    <w:sectPr w:rsidR="00F9695A" w:rsidRPr="00F9695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5A"/>
    <w:rsid w:val="007207D8"/>
    <w:rsid w:val="00F90AEF"/>
    <w:rsid w:val="00F96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818D"/>
  <w15:chartTrackingRefBased/>
  <w15:docId w15:val="{C53BF3AA-73AF-4DD9-BC58-DF1EF4AE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9695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zzxxcv1</dc:creator>
  <cp:keywords/>
  <dc:description/>
  <cp:lastModifiedBy>zzxxcv1</cp:lastModifiedBy>
  <cp:revision>1</cp:revision>
  <dcterms:created xsi:type="dcterms:W3CDTF">2020-10-19T06:27:00Z</dcterms:created>
  <dcterms:modified xsi:type="dcterms:W3CDTF">2020-10-19T06:32:00Z</dcterms:modified>
</cp:coreProperties>
</file>