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9CD" w:rsidRPr="00C14850" w:rsidRDefault="009229CD" w:rsidP="002B16E0">
      <w:pPr>
        <w:spacing w:line="460" w:lineRule="exact"/>
        <w:jc w:val="center"/>
        <w:rPr>
          <w:rFonts w:ascii="標楷體" w:eastAsia="標楷體" w:hAnsi="標楷體"/>
          <w:sz w:val="40"/>
          <w:szCs w:val="40"/>
        </w:rPr>
      </w:pPr>
      <w:r w:rsidRPr="00C14850">
        <w:rPr>
          <w:rFonts w:ascii="標楷體" w:eastAsia="標楷體" w:hAnsi="標楷體" w:hint="eastAsia"/>
          <w:sz w:val="40"/>
          <w:szCs w:val="40"/>
        </w:rPr>
        <w:t>私立就業服務機構從事跨國人力仲介服務品質評鑑要點修正規定</w:t>
      </w:r>
    </w:p>
    <w:p w:rsidR="009229CD" w:rsidRPr="00AB572B" w:rsidRDefault="009229CD" w:rsidP="002B16E0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</w:t>
      </w:r>
      <w:r w:rsidRPr="00AB572B">
        <w:rPr>
          <w:rFonts w:ascii="標楷體" w:eastAsia="標楷體" w:hAnsi="標楷體" w:hint="eastAsia"/>
          <w:sz w:val="20"/>
          <w:szCs w:val="20"/>
        </w:rPr>
        <w:t>中華民國九十六年九月十一日勞職外字第</w:t>
      </w:r>
      <w:r w:rsidRPr="00AB572B">
        <w:rPr>
          <w:rFonts w:ascii="標楷體" w:eastAsia="標楷體" w:hAnsi="標楷體"/>
          <w:sz w:val="20"/>
          <w:szCs w:val="20"/>
        </w:rPr>
        <w:t>0960501934</w:t>
      </w:r>
      <w:r w:rsidRPr="00AB572B">
        <w:rPr>
          <w:rFonts w:ascii="標楷體" w:eastAsia="標楷體" w:hAnsi="標楷體" w:hint="eastAsia"/>
          <w:sz w:val="20"/>
          <w:szCs w:val="20"/>
        </w:rPr>
        <w:t>號令訂定</w:t>
      </w:r>
    </w:p>
    <w:p w:rsidR="009229CD" w:rsidRPr="00AB572B" w:rsidRDefault="009229CD" w:rsidP="002B16E0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</w:t>
      </w:r>
      <w:r w:rsidRPr="00AB572B">
        <w:rPr>
          <w:rFonts w:ascii="標楷體" w:eastAsia="標楷體" w:hAnsi="標楷體" w:hint="eastAsia"/>
          <w:sz w:val="20"/>
          <w:szCs w:val="20"/>
        </w:rPr>
        <w:t>中華民國九十六年十一月二十一日勞職外字第</w:t>
      </w:r>
      <w:r w:rsidRPr="00AB572B">
        <w:rPr>
          <w:rFonts w:ascii="標楷體" w:eastAsia="標楷體" w:hAnsi="標楷體"/>
          <w:sz w:val="20"/>
          <w:szCs w:val="20"/>
        </w:rPr>
        <w:t>0960509146</w:t>
      </w:r>
      <w:r w:rsidRPr="00AB572B">
        <w:rPr>
          <w:rFonts w:ascii="標楷體" w:eastAsia="標楷體" w:hAnsi="標楷體" w:hint="eastAsia"/>
          <w:sz w:val="20"/>
          <w:szCs w:val="20"/>
        </w:rPr>
        <w:t>號令修正</w:t>
      </w:r>
    </w:p>
    <w:p w:rsidR="009229CD" w:rsidRPr="00AB572B" w:rsidRDefault="009229CD" w:rsidP="002B16E0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</w:t>
      </w:r>
      <w:r w:rsidRPr="00AB572B">
        <w:rPr>
          <w:rFonts w:ascii="標楷體" w:eastAsia="標楷體" w:hAnsi="標楷體" w:hint="eastAsia"/>
          <w:sz w:val="20"/>
          <w:szCs w:val="20"/>
        </w:rPr>
        <w:t>中華民國九十八年一月十三日勞職管字第</w:t>
      </w:r>
      <w:r w:rsidRPr="00AB572B">
        <w:rPr>
          <w:rFonts w:ascii="標楷體" w:eastAsia="標楷體" w:hAnsi="標楷體"/>
          <w:sz w:val="20"/>
          <w:szCs w:val="20"/>
        </w:rPr>
        <w:t>0980503020</w:t>
      </w:r>
      <w:r w:rsidRPr="00AB572B">
        <w:rPr>
          <w:rFonts w:ascii="標楷體" w:eastAsia="標楷體" w:hAnsi="標楷體" w:hint="eastAsia"/>
          <w:sz w:val="20"/>
          <w:szCs w:val="20"/>
        </w:rPr>
        <w:t>號令修正</w:t>
      </w:r>
    </w:p>
    <w:p w:rsidR="009229CD" w:rsidRPr="00AB572B" w:rsidRDefault="009229CD" w:rsidP="002B16E0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</w:t>
      </w:r>
      <w:r w:rsidRPr="00AB572B">
        <w:rPr>
          <w:rFonts w:ascii="標楷體" w:eastAsia="標楷體" w:hAnsi="標楷體" w:hint="eastAsia"/>
          <w:sz w:val="20"/>
          <w:szCs w:val="20"/>
        </w:rPr>
        <w:t>中華民國九十九年三月三十一日勞職管字第</w:t>
      </w:r>
      <w:r w:rsidRPr="00AB572B">
        <w:rPr>
          <w:rFonts w:ascii="標楷體" w:eastAsia="標楷體" w:hAnsi="標楷體"/>
          <w:sz w:val="20"/>
          <w:szCs w:val="20"/>
        </w:rPr>
        <w:t>0990503628</w:t>
      </w:r>
      <w:r w:rsidRPr="00AB572B">
        <w:rPr>
          <w:rFonts w:ascii="標楷體" w:eastAsia="標楷體" w:hAnsi="標楷體" w:hint="eastAsia"/>
          <w:sz w:val="20"/>
          <w:szCs w:val="20"/>
        </w:rPr>
        <w:t>號令修正</w:t>
      </w:r>
    </w:p>
    <w:p w:rsidR="009229CD" w:rsidRPr="00AB572B" w:rsidRDefault="009229CD" w:rsidP="002B16E0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</w:t>
      </w:r>
      <w:r w:rsidRPr="00AB572B">
        <w:rPr>
          <w:rFonts w:ascii="標楷體" w:eastAsia="標楷體" w:hAnsi="標楷體" w:hint="eastAsia"/>
          <w:sz w:val="20"/>
          <w:szCs w:val="20"/>
        </w:rPr>
        <w:t>中華民國一百年二月十一日勞動部勞職管字第</w:t>
      </w:r>
      <w:r w:rsidRPr="00AB572B">
        <w:rPr>
          <w:rFonts w:ascii="標楷體" w:eastAsia="標楷體" w:hAnsi="標楷體"/>
          <w:sz w:val="20"/>
          <w:szCs w:val="20"/>
        </w:rPr>
        <w:t>1000509781</w:t>
      </w:r>
      <w:r w:rsidRPr="00AB572B">
        <w:rPr>
          <w:rFonts w:ascii="標楷體" w:eastAsia="標楷體" w:hAnsi="標楷體" w:hint="eastAsia"/>
          <w:sz w:val="20"/>
          <w:szCs w:val="20"/>
        </w:rPr>
        <w:t>號令修正發布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/>
          <w:sz w:val="20"/>
          <w:szCs w:val="20"/>
        </w:rPr>
        <w:t xml:space="preserve">                         </w:t>
      </w:r>
      <w:r w:rsidRPr="00C5150A">
        <w:rPr>
          <w:rFonts w:ascii="標楷體" w:eastAsia="標楷體" w:hAnsi="標楷體" w:hint="eastAsia"/>
          <w:sz w:val="20"/>
          <w:szCs w:val="20"/>
        </w:rPr>
        <w:t>中華民國一百零三年</w:t>
      </w:r>
      <w:r>
        <w:rPr>
          <w:rFonts w:ascii="標楷體" w:eastAsia="標楷體" w:hAnsi="標楷體" w:hint="eastAsia"/>
          <w:sz w:val="20"/>
          <w:szCs w:val="20"/>
        </w:rPr>
        <w:t>四</w:t>
      </w:r>
      <w:r w:rsidRPr="00C5150A">
        <w:rPr>
          <w:rFonts w:ascii="標楷體" w:eastAsia="標楷體" w:hAnsi="標楷體" w:hint="eastAsia"/>
          <w:sz w:val="20"/>
          <w:szCs w:val="20"/>
        </w:rPr>
        <w:t>月</w:t>
      </w:r>
      <w:r>
        <w:rPr>
          <w:rFonts w:ascii="標楷體" w:eastAsia="標楷體" w:hAnsi="標楷體" w:hint="eastAsia"/>
          <w:sz w:val="20"/>
          <w:szCs w:val="20"/>
        </w:rPr>
        <w:t>三十</w:t>
      </w:r>
      <w:r w:rsidRPr="00C5150A">
        <w:rPr>
          <w:rFonts w:ascii="標楷體" w:eastAsia="標楷體" w:hAnsi="標楷體" w:hint="eastAsia"/>
          <w:sz w:val="20"/>
          <w:szCs w:val="20"/>
        </w:rPr>
        <w:t>日勞動發法字第</w:t>
      </w:r>
      <w:r>
        <w:rPr>
          <w:rFonts w:ascii="標楷體" w:eastAsia="標楷體" w:hAnsi="標楷體"/>
          <w:sz w:val="20"/>
          <w:szCs w:val="20"/>
        </w:rPr>
        <w:t>1031812612</w:t>
      </w:r>
      <w:bookmarkStart w:id="0" w:name="_GoBack"/>
      <w:bookmarkEnd w:id="0"/>
      <w:r w:rsidRPr="00C5150A">
        <w:rPr>
          <w:rFonts w:ascii="標楷體" w:eastAsia="標楷體" w:hAnsi="標楷體" w:hint="eastAsia"/>
          <w:sz w:val="20"/>
          <w:szCs w:val="20"/>
        </w:rPr>
        <w:t>號令修正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一、依私立就業服務機構許可及管理辦法第十三條之一，為督促從事跨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國人力仲介業務之私立就業服務機構（以下稱仲介機構）注重經營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管理及提昇服務品質，以維護入國工作之外國人力仲介市場秩序，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並做為獎優汰劣及雇主或求職人選任私立就業服務機構之參據，特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訂定本要點。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勞動部</w:t>
      </w:r>
      <w:r w:rsidRPr="005C171A">
        <w:rPr>
          <w:rFonts w:ascii="標楷體" w:eastAsia="標楷體" w:hAnsi="標楷體" w:hint="eastAsia"/>
          <w:sz w:val="28"/>
          <w:szCs w:val="28"/>
        </w:rPr>
        <w:t>（以下簡稱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）以公開評選方式委託廠商（以下稱執行單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位）執行本要點。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三、本要點所定之評鑑辦理方式，由執行單位依仲介機構所在地劃分區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域邀集評鑑委員，以評鑑指標（如附表一及附表二）為基準，依據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評鑑指標及其操作手冊至仲介機構實地就雇主及從事工作之外國人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委任之仲介機構服務品質評鑑。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前項附表一係評鑑當年度辦理從事仲介就業服務法第四十六條第八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款至第十款規定工作之外國人聘僱許可（初次、重招、遞補、承接）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申請案之仲介機構。附表二係評鑑當年度未辦理從事仲介就業服務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法第四十六條第八款至第十款規定工作之外國人聘僱許可（初次、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重招、遞補、承接）申請案之仲介機構。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四、本要點所定受評鑑對象、評鑑範圍、評鑑期間及評鑑成績公告日期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如下：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（一）評鑑對象：當年度之前一年度十二月三十一日以前設立之仲介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機構（含受停業處分及暫停營業）；其設有分支機構者，並就當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年度辦理從事仲介就業服務法第四十六條第八款至第十款規定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工作之外國人聘僱許可（初次、重招、遞補、承接）申請案之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5C171A">
        <w:rPr>
          <w:rFonts w:ascii="標楷體" w:eastAsia="標楷體" w:hAnsi="標楷體" w:hint="eastAsia"/>
          <w:sz w:val="28"/>
          <w:szCs w:val="28"/>
        </w:rPr>
        <w:t>分支機構，擇一為評鑑對象。但仲介機構或其分支機構曾有拒絕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5C171A">
        <w:rPr>
          <w:rFonts w:ascii="標楷體" w:eastAsia="標楷體" w:hAnsi="標楷體" w:hint="eastAsia"/>
          <w:sz w:val="28"/>
          <w:szCs w:val="28"/>
        </w:rPr>
        <w:t>評鑑或最近二次公告之評鑑成績為</w:t>
      </w:r>
      <w:r w:rsidRPr="005C171A">
        <w:rPr>
          <w:rFonts w:ascii="標楷體" w:eastAsia="標楷體" w:hAnsi="標楷體"/>
          <w:sz w:val="28"/>
          <w:szCs w:val="28"/>
        </w:rPr>
        <w:t>C</w:t>
      </w:r>
      <w:r w:rsidRPr="005C171A">
        <w:rPr>
          <w:rFonts w:ascii="標楷體" w:eastAsia="標楷體" w:hAnsi="標楷體" w:hint="eastAsia"/>
          <w:sz w:val="28"/>
          <w:szCs w:val="28"/>
        </w:rPr>
        <w:t>級者，當年度不納入評鑑對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</w:t>
      </w:r>
      <w:r w:rsidRPr="005C171A">
        <w:rPr>
          <w:rFonts w:ascii="標楷體" w:eastAsia="標楷體" w:hAnsi="標楷體" w:hint="eastAsia"/>
          <w:sz w:val="28"/>
          <w:szCs w:val="28"/>
        </w:rPr>
        <w:t>象。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（二）評鑑範圍：當年度一月一日起至十二月三十一日止辦理之雇主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及從事工作之外國人相關資料。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（三）評鑑期間：當年度之次一年度一月一日至七月三十一日止。仲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介機構因故不能於執行單位書面通知評鑑日期接受評鑑者，應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於通知書送達後三日內附理由向執行單位申請更改評鑑日期，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其申請更改之評鑑日期不得逾原通知之評鑑日期次日起算十四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日，並以一次為限。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（四）評鑑成績公告日期：當年度之次一年度八月三十一日，該日為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星期日、國定假日或其他休息日者，以該日之次日為成績公告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日；該日為星期六者，以其次星期一為成績公告日；該日如遇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天災或其他不可抗力情事則順延之。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籌組成立「私立就業服務機構評鑑諮詢小組」（以下簡稱諮詢小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組），置委員九人，協助本要點之執行，召集人與副召集人由委員互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選之。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前項諮詢小組任務為提供下列各款評鑑工作之諮詢或協助審查：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（一）評鑑工作執行及檢討。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（二）評鑑指標及其操作手冊之擬定或修正。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（三）評鑑成績審查。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（四）評鑑成績疑義及爭議申訴案件處理。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（五）其他與評鑑工作相關之諮詢意見。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六、仲介機構評鑑結果分</w:t>
      </w:r>
      <w:r w:rsidRPr="005C171A">
        <w:rPr>
          <w:rFonts w:ascii="標楷體" w:eastAsia="標楷體" w:hAnsi="標楷體"/>
          <w:sz w:val="28"/>
          <w:szCs w:val="28"/>
        </w:rPr>
        <w:t xml:space="preserve"> A</w:t>
      </w:r>
      <w:r w:rsidRPr="005C171A"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/>
          <w:sz w:val="28"/>
          <w:szCs w:val="28"/>
        </w:rPr>
        <w:t>B</w:t>
      </w:r>
      <w:r w:rsidRPr="005C171A">
        <w:rPr>
          <w:rFonts w:ascii="標楷體" w:eastAsia="標楷體" w:hAnsi="標楷體" w:hint="eastAsia"/>
          <w:sz w:val="28"/>
          <w:szCs w:val="28"/>
        </w:rPr>
        <w:t>、</w:t>
      </w:r>
      <w:r w:rsidRPr="005C171A">
        <w:rPr>
          <w:rFonts w:ascii="標楷體" w:eastAsia="標楷體" w:hAnsi="標楷體"/>
          <w:sz w:val="28"/>
          <w:szCs w:val="28"/>
        </w:rPr>
        <w:t xml:space="preserve">C  </w:t>
      </w:r>
      <w:r w:rsidRPr="005C171A">
        <w:rPr>
          <w:rFonts w:ascii="標楷體" w:eastAsia="標楷體" w:hAnsi="標楷體" w:hint="eastAsia"/>
          <w:sz w:val="28"/>
          <w:szCs w:val="28"/>
        </w:rPr>
        <w:t>三等級，各級之分數範圍如下：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（一）</w:t>
      </w:r>
      <w:r w:rsidRPr="005C171A">
        <w:rPr>
          <w:rFonts w:ascii="標楷體" w:eastAsia="標楷體" w:hAnsi="標楷體"/>
          <w:sz w:val="28"/>
          <w:szCs w:val="28"/>
        </w:rPr>
        <w:t xml:space="preserve">A </w:t>
      </w:r>
      <w:r w:rsidRPr="005C171A">
        <w:rPr>
          <w:rFonts w:ascii="標楷體" w:eastAsia="標楷體" w:hAnsi="標楷體" w:hint="eastAsia"/>
          <w:sz w:val="28"/>
          <w:szCs w:val="28"/>
        </w:rPr>
        <w:t>級：成績達評鑑指標規定之九十分以上者。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（二）</w:t>
      </w:r>
      <w:r w:rsidRPr="005C171A">
        <w:rPr>
          <w:rFonts w:ascii="標楷體" w:eastAsia="標楷體" w:hAnsi="標楷體"/>
          <w:sz w:val="28"/>
          <w:szCs w:val="28"/>
        </w:rPr>
        <w:t xml:space="preserve">B </w:t>
      </w:r>
      <w:r w:rsidRPr="005C171A">
        <w:rPr>
          <w:rFonts w:ascii="標楷體" w:eastAsia="標楷體" w:hAnsi="標楷體" w:hint="eastAsia"/>
          <w:sz w:val="28"/>
          <w:szCs w:val="28"/>
        </w:rPr>
        <w:t>級：成績達評鑑指標規定之七十分以上未達九十分者。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（三）</w:t>
      </w:r>
      <w:r w:rsidRPr="005C171A">
        <w:rPr>
          <w:rFonts w:ascii="標楷體" w:eastAsia="標楷體" w:hAnsi="標楷體"/>
          <w:sz w:val="28"/>
          <w:szCs w:val="28"/>
        </w:rPr>
        <w:t xml:space="preserve">C </w:t>
      </w:r>
      <w:r w:rsidRPr="005C171A">
        <w:rPr>
          <w:rFonts w:ascii="標楷體" w:eastAsia="標楷體" w:hAnsi="標楷體" w:hint="eastAsia"/>
          <w:sz w:val="28"/>
          <w:szCs w:val="28"/>
        </w:rPr>
        <w:t>級：成績未達評鑑指標規定之七十分者。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仲介機構設有分支機構且分支機構當年度為受評鑑對象者，以仲介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機構及其分支機構評鑑成績之平均數，為該仲介機構之評鑑成績。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第一項評鑑結果依適用附表一評鑑之仲介機構及附表二評鑑之仲介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</w:t>
      </w:r>
      <w:r w:rsidRPr="005C171A">
        <w:rPr>
          <w:rFonts w:ascii="標楷體" w:eastAsia="標楷體" w:hAnsi="標楷體" w:hint="eastAsia"/>
          <w:sz w:val="28"/>
          <w:szCs w:val="28"/>
        </w:rPr>
        <w:t>機構分別公告於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網站（</w:t>
      </w:r>
      <w:r w:rsidRPr="005C171A">
        <w:rPr>
          <w:rFonts w:ascii="標楷體" w:eastAsia="標楷體" w:hAnsi="標楷體"/>
          <w:sz w:val="28"/>
          <w:szCs w:val="28"/>
        </w:rPr>
        <w:t>www.</w:t>
      </w:r>
      <w:r>
        <w:rPr>
          <w:rFonts w:ascii="標楷體" w:eastAsia="標楷體" w:hAnsi="標楷體"/>
          <w:sz w:val="28"/>
          <w:szCs w:val="28"/>
        </w:rPr>
        <w:t>mol</w:t>
      </w:r>
      <w:r w:rsidRPr="005C171A">
        <w:rPr>
          <w:rFonts w:ascii="標楷體" w:eastAsia="標楷體" w:hAnsi="標楷體"/>
          <w:sz w:val="28"/>
          <w:szCs w:val="28"/>
        </w:rPr>
        <w:t>.gov.tw</w:t>
      </w:r>
      <w:r w:rsidRPr="005C171A">
        <w:rPr>
          <w:rFonts w:ascii="標楷體" w:eastAsia="標楷體" w:hAnsi="標楷體" w:hint="eastAsia"/>
          <w:sz w:val="28"/>
          <w:szCs w:val="28"/>
        </w:rPr>
        <w:t>）及</w:t>
      </w:r>
      <w:r>
        <w:rPr>
          <w:rFonts w:ascii="標楷體" w:eastAsia="標楷體" w:hAnsi="標楷體" w:hint="eastAsia"/>
          <w:sz w:val="28"/>
          <w:szCs w:val="28"/>
        </w:rPr>
        <w:t>本部勞動力發展署</w:t>
      </w:r>
    </w:p>
    <w:p w:rsidR="009229CD" w:rsidRDefault="009229CD" w:rsidP="002B16E0">
      <w:pPr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網站（</w:t>
      </w:r>
      <w:r w:rsidRPr="005C171A">
        <w:rPr>
          <w:rFonts w:ascii="標楷體" w:eastAsia="標楷體" w:hAnsi="標楷體"/>
          <w:sz w:val="28"/>
          <w:szCs w:val="28"/>
        </w:rPr>
        <w:t>www.</w:t>
      </w:r>
      <w:r>
        <w:rPr>
          <w:rFonts w:ascii="標楷體" w:eastAsia="標楷體" w:hAnsi="標楷體"/>
          <w:sz w:val="28"/>
          <w:szCs w:val="28"/>
        </w:rPr>
        <w:t>wda</w:t>
      </w:r>
      <w:r w:rsidRPr="005C171A">
        <w:rPr>
          <w:rFonts w:ascii="標楷體" w:eastAsia="標楷體" w:hAnsi="標楷體"/>
          <w:sz w:val="28"/>
          <w:szCs w:val="28"/>
        </w:rPr>
        <w:t>.gov.tw</w:t>
      </w:r>
      <w:r w:rsidRPr="005C171A">
        <w:rPr>
          <w:rFonts w:ascii="標楷體" w:eastAsia="標楷體" w:hAnsi="標楷體" w:hint="eastAsia"/>
          <w:sz w:val="28"/>
          <w:szCs w:val="28"/>
        </w:rPr>
        <w:t>）提供雇主參考，並做為加強仲介機構管理</w:t>
      </w:r>
    </w:p>
    <w:p w:rsidR="009229CD" w:rsidRPr="005C171A" w:rsidRDefault="009229CD" w:rsidP="002B16E0">
      <w:pPr>
        <w:spacing w:line="460" w:lineRule="exact"/>
        <w:ind w:firstLineChars="250" w:firstLine="700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之依據。</w:t>
      </w:r>
    </w:p>
    <w:p w:rsidR="009229CD" w:rsidRPr="005C171A" w:rsidRDefault="009229CD" w:rsidP="002B16E0">
      <w:pPr>
        <w:spacing w:line="46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七、為獎勵仲介機構，經評鑑成績符合下列條件者，於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網站及</w:t>
      </w:r>
      <w:r>
        <w:rPr>
          <w:rFonts w:ascii="標楷體" w:eastAsia="標楷體" w:hAnsi="標楷體" w:hint="eastAsia"/>
          <w:sz w:val="28"/>
          <w:szCs w:val="28"/>
        </w:rPr>
        <w:t>本部勞動力發展署</w:t>
      </w:r>
      <w:r w:rsidRPr="005C171A">
        <w:rPr>
          <w:rFonts w:ascii="標楷體" w:eastAsia="標楷體" w:hAnsi="標楷體" w:hint="eastAsia"/>
          <w:sz w:val="28"/>
          <w:szCs w:val="28"/>
        </w:rPr>
        <w:t>網站專區公開揭示表揚，並就適用附表一評鑑之仲介機構，另予以公開表揚：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5C171A">
        <w:rPr>
          <w:rFonts w:ascii="標楷體" w:eastAsia="標楷體" w:hAnsi="標楷體" w:hint="eastAsia"/>
          <w:sz w:val="28"/>
          <w:szCs w:val="28"/>
        </w:rPr>
        <w:t>（一）評鑑成績為</w:t>
      </w:r>
      <w:r w:rsidRPr="005C171A">
        <w:rPr>
          <w:rFonts w:ascii="標楷體" w:eastAsia="標楷體" w:hAnsi="標楷體"/>
          <w:sz w:val="28"/>
          <w:szCs w:val="28"/>
        </w:rPr>
        <w:t>A</w:t>
      </w:r>
      <w:r w:rsidRPr="005C171A">
        <w:rPr>
          <w:rFonts w:ascii="標楷體" w:eastAsia="標楷體" w:hAnsi="標楷體" w:hint="eastAsia"/>
          <w:sz w:val="28"/>
          <w:szCs w:val="28"/>
        </w:rPr>
        <w:t>級者。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5C171A">
        <w:rPr>
          <w:rFonts w:ascii="標楷體" w:eastAsia="標楷體" w:hAnsi="標楷體" w:hint="eastAsia"/>
          <w:sz w:val="28"/>
          <w:szCs w:val="28"/>
        </w:rPr>
        <w:t>（二）自評鑑之當年度一月一日起至公開表揚日止之期間，未曾受任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5C171A">
        <w:rPr>
          <w:rFonts w:ascii="標楷體" w:eastAsia="標楷體" w:hAnsi="標楷體" w:hint="eastAsia"/>
          <w:sz w:val="28"/>
          <w:szCs w:val="28"/>
        </w:rPr>
        <w:t>何違規處分。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 w:rsidRPr="005C171A">
        <w:rPr>
          <w:rFonts w:ascii="標楷體" w:eastAsia="標楷體" w:hAnsi="標楷體" w:hint="eastAsia"/>
          <w:sz w:val="28"/>
          <w:szCs w:val="28"/>
        </w:rPr>
        <w:t>（三）家庭類仲介機構（當年度所仲介之外國人從事家庭幫傭工作及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5C171A">
        <w:rPr>
          <w:rFonts w:ascii="標楷體" w:eastAsia="標楷體" w:hAnsi="標楷體" w:hint="eastAsia"/>
          <w:sz w:val="28"/>
          <w:szCs w:val="28"/>
        </w:rPr>
        <w:t>家庭看護工作人數占所仲介之外國人人數百分之五十以上者）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5C171A">
        <w:rPr>
          <w:rFonts w:ascii="標楷體" w:eastAsia="標楷體" w:hAnsi="標楷體" w:hint="eastAsia"/>
          <w:sz w:val="28"/>
          <w:szCs w:val="28"/>
        </w:rPr>
        <w:t>或事業類仲介機構（當年度所仲介之外國人從事海洋漁撈工作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5C171A">
        <w:rPr>
          <w:rFonts w:ascii="標楷體" w:eastAsia="標楷體" w:hAnsi="標楷體" w:hint="eastAsia"/>
          <w:sz w:val="28"/>
          <w:szCs w:val="28"/>
        </w:rPr>
        <w:t>、製造工作、營造工作及機構看護工作人數占所仲介之外國人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 </w:t>
      </w:r>
      <w:r w:rsidRPr="005C171A">
        <w:rPr>
          <w:rFonts w:ascii="標楷體" w:eastAsia="標楷體" w:hAnsi="標楷體" w:hint="eastAsia"/>
          <w:sz w:val="28"/>
          <w:szCs w:val="28"/>
        </w:rPr>
        <w:t>人數百分之五十</w:t>
      </w:r>
      <w:r>
        <w:rPr>
          <w:rFonts w:ascii="標楷體" w:eastAsia="標楷體" w:hAnsi="標楷體" w:hint="eastAsia"/>
          <w:sz w:val="28"/>
          <w:szCs w:val="28"/>
        </w:rPr>
        <w:t>以</w:t>
      </w:r>
      <w:r w:rsidRPr="005C171A">
        <w:rPr>
          <w:rFonts w:ascii="標楷體" w:eastAsia="標楷體" w:hAnsi="標楷體" w:hint="eastAsia"/>
          <w:sz w:val="28"/>
          <w:szCs w:val="28"/>
        </w:rPr>
        <w:t>上者）評鑑成績前五名者。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八、仲介機構申請重新設立許可時，最近二次公告之評鑑成績均為</w:t>
      </w:r>
      <w:r w:rsidRPr="005C171A">
        <w:rPr>
          <w:rFonts w:ascii="標楷體" w:eastAsia="標楷體" w:hAnsi="標楷體"/>
          <w:sz w:val="28"/>
          <w:szCs w:val="28"/>
        </w:rPr>
        <w:t>C</w:t>
      </w:r>
      <w:r w:rsidRPr="005C171A">
        <w:rPr>
          <w:rFonts w:ascii="標楷體" w:eastAsia="標楷體" w:hAnsi="標楷體" w:hint="eastAsia"/>
          <w:sz w:val="28"/>
          <w:szCs w:val="28"/>
        </w:rPr>
        <w:t>級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者，將依據私立就業服務機構許可及管理辦法第十五條規定不予許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可。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 w:rsidRPr="005C171A">
        <w:rPr>
          <w:rFonts w:ascii="標楷體" w:eastAsia="標楷體" w:hAnsi="標楷體" w:hint="eastAsia"/>
          <w:sz w:val="28"/>
          <w:szCs w:val="28"/>
        </w:rPr>
        <w:t>九、仲介機構有下列情事之一，經</w:t>
      </w:r>
      <w:r>
        <w:rPr>
          <w:rFonts w:ascii="標楷體" w:eastAsia="標楷體" w:hAnsi="標楷體" w:hint="eastAsia"/>
          <w:sz w:val="28"/>
          <w:szCs w:val="28"/>
        </w:rPr>
        <w:t>本部</w:t>
      </w:r>
      <w:r w:rsidRPr="005C171A">
        <w:rPr>
          <w:rFonts w:ascii="標楷體" w:eastAsia="標楷體" w:hAnsi="標楷體" w:hint="eastAsia"/>
          <w:sz w:val="28"/>
          <w:szCs w:val="28"/>
        </w:rPr>
        <w:t>通知限期接受評鑑，仍未能於評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鑑期間接受評鑑者，其申請重新設立許可時，將依據私立就業服務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</w:t>
      </w:r>
      <w:r w:rsidRPr="005C171A">
        <w:rPr>
          <w:rFonts w:ascii="標楷體" w:eastAsia="標楷體" w:hAnsi="標楷體" w:hint="eastAsia"/>
          <w:sz w:val="28"/>
          <w:szCs w:val="28"/>
        </w:rPr>
        <w:t>機構許可及管理辦法第十五條規定不予許可：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（一）切結不接受評鑑。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（二）經執行單位通知評鑑日期，仲介機構未申請更改評鑑日期，於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評鑑當日拒絕接受評鑑。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（三）仲介機構申請更改評鑑日期，經執行單位同意，於評鑑當日拒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絕接受評鑑。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（四）評鑑過程中對評鑑委員或工作人員有恫嚇、謾罵、威脅、嘲弄、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錄音或錄影等情事，經制止而不停止。</w:t>
      </w:r>
    </w:p>
    <w:p w:rsidR="009229CD" w:rsidRPr="005C171A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（五）評鑑過程中未提供適當之評鑑環境，經要求改善而拒絕改善。</w:t>
      </w:r>
    </w:p>
    <w:p w:rsidR="009229CD" w:rsidRDefault="009229CD" w:rsidP="002B16E0">
      <w:pPr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</w:t>
      </w:r>
      <w:r w:rsidRPr="005C171A">
        <w:rPr>
          <w:rFonts w:ascii="標楷體" w:eastAsia="標楷體" w:hAnsi="標楷體" w:hint="eastAsia"/>
          <w:sz w:val="28"/>
          <w:szCs w:val="28"/>
        </w:rPr>
        <w:t>（六）其他經提報諮詢小組討論有規避、妨礙或拒絕接受評鑑之情事，</w:t>
      </w:r>
    </w:p>
    <w:p w:rsidR="009229CD" w:rsidRDefault="009229CD" w:rsidP="002B16E0">
      <w:pPr>
        <w:spacing w:line="460" w:lineRule="exact"/>
      </w:pPr>
      <w:r>
        <w:rPr>
          <w:rFonts w:ascii="標楷體" w:eastAsia="標楷體" w:hAnsi="標楷體"/>
          <w:sz w:val="28"/>
          <w:szCs w:val="28"/>
        </w:rPr>
        <w:t xml:space="preserve">        </w:t>
      </w:r>
      <w:r w:rsidRPr="005C171A">
        <w:rPr>
          <w:rFonts w:ascii="標楷體" w:eastAsia="標楷體" w:hAnsi="標楷體" w:hint="eastAsia"/>
          <w:sz w:val="28"/>
          <w:szCs w:val="28"/>
        </w:rPr>
        <w:t>經主管機關認定屬實。</w:t>
      </w:r>
    </w:p>
    <w:sectPr w:rsidR="009229CD" w:rsidSect="002B16E0">
      <w:pgSz w:w="11906" w:h="16838"/>
      <w:pgMar w:top="1418" w:right="1418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16E0"/>
    <w:rsid w:val="00026652"/>
    <w:rsid w:val="002B16E0"/>
    <w:rsid w:val="00510C2A"/>
    <w:rsid w:val="005C171A"/>
    <w:rsid w:val="007B026F"/>
    <w:rsid w:val="009229CD"/>
    <w:rsid w:val="00AB572B"/>
    <w:rsid w:val="00BF50AE"/>
    <w:rsid w:val="00C14850"/>
    <w:rsid w:val="00C5150A"/>
    <w:rsid w:val="00F45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6E0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404</Words>
  <Characters>2307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私立就業服務機構從事跨國人力仲介服務品質評鑑要點修正規定</dc:title>
  <dc:subject/>
  <dc:creator>字慧雯</dc:creator>
  <cp:keywords/>
  <dc:description/>
  <cp:lastModifiedBy>e-land</cp:lastModifiedBy>
  <cp:revision>2</cp:revision>
  <dcterms:created xsi:type="dcterms:W3CDTF">2014-05-05T01:20:00Z</dcterms:created>
  <dcterms:modified xsi:type="dcterms:W3CDTF">2014-05-05T01:20:00Z</dcterms:modified>
</cp:coreProperties>
</file>