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3B2C" w14:textId="771EAF7B" w:rsidR="00CA72E1" w:rsidRPr="00CA72E1" w:rsidRDefault="00CA72E1" w:rsidP="00CA72E1">
      <w:pPr>
        <w:rPr>
          <w:rFonts w:ascii="標楷體" w:eastAsia="標楷體" w:hAnsi="標楷體"/>
          <w:sz w:val="32"/>
          <w:szCs w:val="28"/>
        </w:rPr>
      </w:pPr>
      <w:r w:rsidRPr="00CA72E1">
        <w:rPr>
          <w:rFonts w:ascii="標楷體" w:eastAsia="標楷體" w:hAnsi="標楷體" w:hint="eastAsia"/>
          <w:sz w:val="32"/>
          <w:szCs w:val="28"/>
        </w:rPr>
        <w:t>附表4-2</w:t>
      </w:r>
      <w:r>
        <w:rPr>
          <w:rFonts w:ascii="標楷體" w:eastAsia="標楷體" w:hAnsi="標楷體" w:hint="eastAsia"/>
          <w:sz w:val="32"/>
          <w:szCs w:val="28"/>
        </w:rPr>
        <w:t xml:space="preserve">     </w:t>
      </w:r>
      <w:r w:rsidRPr="00CA72E1">
        <w:rPr>
          <w:rFonts w:ascii="標楷體" w:eastAsia="標楷體" w:hAnsi="標楷體" w:hint="eastAsia"/>
          <w:sz w:val="32"/>
          <w:szCs w:val="28"/>
        </w:rPr>
        <w:t>宜蘭縣容器串接使用場所竣工檢查表</w:t>
      </w:r>
    </w:p>
    <w:p w14:paraId="304EA8D1" w14:textId="3EF19379" w:rsidR="00DE416F" w:rsidRPr="00CA72E1" w:rsidRDefault="00CA72E1" w:rsidP="00CA72E1">
      <w:pPr>
        <w:jc w:val="right"/>
        <w:rPr>
          <w:rFonts w:ascii="標楷體" w:eastAsia="標楷體" w:hAnsi="標楷體"/>
          <w:sz w:val="32"/>
          <w:szCs w:val="28"/>
        </w:rPr>
      </w:pPr>
      <w:r w:rsidRPr="00CA72E1">
        <w:rPr>
          <w:rFonts w:ascii="標楷體" w:eastAsia="標楷體" w:hAnsi="標楷體" w:hint="eastAsia"/>
          <w:sz w:val="32"/>
          <w:szCs w:val="28"/>
        </w:rPr>
        <w:t>報備查日期：</w:t>
      </w:r>
      <w:r w:rsidRPr="00CA72E1">
        <w:rPr>
          <w:rFonts w:ascii="標楷體" w:eastAsia="標楷體" w:hAnsi="標楷體" w:hint="eastAsia"/>
          <w:sz w:val="32"/>
          <w:szCs w:val="28"/>
        </w:rPr>
        <w:tab/>
        <w:t>年</w:t>
      </w:r>
      <w:r w:rsidRPr="00CA72E1">
        <w:rPr>
          <w:rFonts w:ascii="標楷體" w:eastAsia="標楷體" w:hAnsi="標楷體" w:hint="eastAsia"/>
          <w:sz w:val="32"/>
          <w:szCs w:val="28"/>
        </w:rPr>
        <w:tab/>
      </w:r>
      <w:r w:rsidR="001722A6">
        <w:rPr>
          <w:rFonts w:ascii="標楷體" w:eastAsia="標楷體" w:hAnsi="標楷體" w:hint="eastAsia"/>
          <w:sz w:val="32"/>
          <w:szCs w:val="28"/>
        </w:rPr>
        <w:t xml:space="preserve"> </w:t>
      </w:r>
      <w:r w:rsidRPr="00CA72E1">
        <w:rPr>
          <w:rFonts w:ascii="標楷體" w:eastAsia="標楷體" w:hAnsi="標楷體" w:hint="eastAsia"/>
          <w:sz w:val="32"/>
          <w:szCs w:val="28"/>
        </w:rPr>
        <w:t>月</w:t>
      </w:r>
      <w:r w:rsidR="001722A6">
        <w:rPr>
          <w:rFonts w:ascii="標楷體" w:eastAsia="標楷體" w:hAnsi="標楷體" w:hint="eastAsia"/>
          <w:sz w:val="32"/>
          <w:szCs w:val="28"/>
        </w:rPr>
        <w:t xml:space="preserve">  </w:t>
      </w:r>
      <w:r w:rsidRPr="00CA72E1">
        <w:rPr>
          <w:rFonts w:ascii="標楷體" w:eastAsia="標楷體" w:hAnsi="標楷體" w:hint="eastAsia"/>
          <w:sz w:val="32"/>
          <w:szCs w:val="28"/>
        </w:rPr>
        <w:t>日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278"/>
        <w:gridCol w:w="1194"/>
        <w:gridCol w:w="3347"/>
        <w:gridCol w:w="992"/>
        <w:gridCol w:w="1843"/>
      </w:tblGrid>
      <w:tr w:rsidR="00CA72E1" w:rsidRPr="00D477A1" w14:paraId="71AF69AB" w14:textId="77777777" w:rsidTr="00D477A1">
        <w:trPr>
          <w:trHeight w:val="594"/>
        </w:trPr>
        <w:tc>
          <w:tcPr>
            <w:tcW w:w="1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92167" w14:textId="61E530C2" w:rsidR="00CA72E1" w:rsidRPr="00D477A1" w:rsidRDefault="00CA72E1" w:rsidP="00D477A1">
            <w:pPr>
              <w:pStyle w:val="TableParagraph"/>
              <w:spacing w:line="360" w:lineRule="exact"/>
              <w:ind w:right="22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容器串接使用場所</w:t>
            </w:r>
          </w:p>
        </w:tc>
        <w:tc>
          <w:tcPr>
            <w:tcW w:w="45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3534B" w14:textId="77777777" w:rsidR="00CA72E1" w:rsidRPr="00D477A1" w:rsidRDefault="00CA72E1" w:rsidP="00D477A1">
            <w:pPr>
              <w:pStyle w:val="TableParagraph"/>
              <w:spacing w:before="5"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名稱：</w:t>
            </w:r>
          </w:p>
        </w:tc>
        <w:tc>
          <w:tcPr>
            <w:tcW w:w="28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F4D25" w14:textId="77777777" w:rsidR="00CA72E1" w:rsidRPr="00D477A1" w:rsidRDefault="00CA72E1" w:rsidP="00D477A1">
            <w:pPr>
              <w:pStyle w:val="TableParagraph"/>
              <w:spacing w:before="5"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串接使用量：</w:t>
            </w:r>
          </w:p>
        </w:tc>
      </w:tr>
      <w:tr w:rsidR="00CA72E1" w:rsidRPr="00D477A1" w14:paraId="1AEFB1A5" w14:textId="77777777" w:rsidTr="00CA72E1">
        <w:trPr>
          <w:trHeight w:val="601"/>
        </w:trPr>
        <w:tc>
          <w:tcPr>
            <w:tcW w:w="1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5AE2B" w14:textId="77777777" w:rsidR="00CA72E1" w:rsidRPr="00D477A1" w:rsidRDefault="00CA72E1" w:rsidP="00D477A1">
            <w:pPr>
              <w:spacing w:line="360" w:lineRule="exact"/>
              <w:ind w:left="480"/>
              <w:rPr>
                <w:szCs w:val="24"/>
              </w:rPr>
            </w:pPr>
          </w:p>
        </w:tc>
        <w:tc>
          <w:tcPr>
            <w:tcW w:w="73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79AEF" w14:textId="77777777" w:rsidR="00CA72E1" w:rsidRPr="00D477A1" w:rsidRDefault="00CA72E1" w:rsidP="00D477A1">
            <w:pPr>
              <w:pStyle w:val="TableParagraph"/>
              <w:spacing w:before="10"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地址：</w:t>
            </w:r>
          </w:p>
        </w:tc>
      </w:tr>
      <w:tr w:rsidR="00CA72E1" w:rsidRPr="00D477A1" w14:paraId="42D5D3C5" w14:textId="77777777" w:rsidTr="00CA72E1">
        <w:trPr>
          <w:trHeight w:val="604"/>
        </w:trPr>
        <w:tc>
          <w:tcPr>
            <w:tcW w:w="1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ED337" w14:textId="77777777" w:rsidR="00CA72E1" w:rsidRPr="00D477A1" w:rsidRDefault="00CA72E1" w:rsidP="00D477A1">
            <w:pPr>
              <w:spacing w:line="360" w:lineRule="exact"/>
              <w:ind w:left="480"/>
              <w:rPr>
                <w:szCs w:val="24"/>
              </w:rPr>
            </w:pPr>
          </w:p>
        </w:tc>
        <w:tc>
          <w:tcPr>
            <w:tcW w:w="73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9E1BD" w14:textId="77777777" w:rsidR="00CA72E1" w:rsidRPr="00D477A1" w:rsidRDefault="00CA72E1" w:rsidP="00D477A1">
            <w:pPr>
              <w:pStyle w:val="TableParagraph"/>
              <w:spacing w:before="10"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負責人（管理權人）簽章：</w:t>
            </w:r>
          </w:p>
        </w:tc>
      </w:tr>
      <w:tr w:rsidR="00CA72E1" w:rsidRPr="00D477A1" w14:paraId="627008D2" w14:textId="77777777" w:rsidTr="00D477A1">
        <w:trPr>
          <w:trHeight w:val="594"/>
        </w:trPr>
        <w:tc>
          <w:tcPr>
            <w:tcW w:w="1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3F04B" w14:textId="690E3A73" w:rsidR="00CA72E1" w:rsidRPr="00D477A1" w:rsidRDefault="00CA72E1" w:rsidP="00D477A1">
            <w:pPr>
              <w:pStyle w:val="TableParagraph"/>
              <w:spacing w:line="360" w:lineRule="exact"/>
              <w:ind w:right="22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液化石油氣販賣場所</w:t>
            </w:r>
          </w:p>
        </w:tc>
        <w:tc>
          <w:tcPr>
            <w:tcW w:w="45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67731" w14:textId="77777777" w:rsidR="00CA72E1" w:rsidRPr="00D477A1" w:rsidRDefault="00CA72E1" w:rsidP="00D477A1">
            <w:pPr>
              <w:pStyle w:val="TableParagraph"/>
              <w:spacing w:before="5"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名稱：</w:t>
            </w:r>
          </w:p>
        </w:tc>
        <w:tc>
          <w:tcPr>
            <w:tcW w:w="28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755B7" w14:textId="77777777" w:rsidR="00CA72E1" w:rsidRPr="00D477A1" w:rsidRDefault="00CA72E1" w:rsidP="00D477A1">
            <w:pPr>
              <w:pStyle w:val="TableParagraph"/>
              <w:spacing w:before="5"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電話：</w:t>
            </w:r>
          </w:p>
        </w:tc>
      </w:tr>
      <w:tr w:rsidR="00CA72E1" w:rsidRPr="00D477A1" w14:paraId="63588DD3" w14:textId="77777777" w:rsidTr="00CA72E1">
        <w:trPr>
          <w:trHeight w:val="601"/>
        </w:trPr>
        <w:tc>
          <w:tcPr>
            <w:tcW w:w="1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F5B18" w14:textId="77777777" w:rsidR="00CA72E1" w:rsidRPr="00D477A1" w:rsidRDefault="00CA72E1" w:rsidP="00D477A1">
            <w:pPr>
              <w:spacing w:line="360" w:lineRule="exact"/>
              <w:ind w:left="480"/>
              <w:rPr>
                <w:szCs w:val="24"/>
              </w:rPr>
            </w:pPr>
          </w:p>
        </w:tc>
        <w:tc>
          <w:tcPr>
            <w:tcW w:w="73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69CC3" w14:textId="77777777" w:rsidR="00CA72E1" w:rsidRPr="00D477A1" w:rsidRDefault="00CA72E1" w:rsidP="00D477A1">
            <w:pPr>
              <w:pStyle w:val="TableParagraph"/>
              <w:spacing w:before="10"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地址：</w:t>
            </w:r>
          </w:p>
        </w:tc>
      </w:tr>
      <w:tr w:rsidR="00CA72E1" w:rsidRPr="00D477A1" w14:paraId="06EEA0CC" w14:textId="77777777" w:rsidTr="00CA72E1">
        <w:trPr>
          <w:trHeight w:val="604"/>
        </w:trPr>
        <w:tc>
          <w:tcPr>
            <w:tcW w:w="1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5BF34" w14:textId="77777777" w:rsidR="00CA72E1" w:rsidRPr="00D477A1" w:rsidRDefault="00CA72E1" w:rsidP="00D477A1">
            <w:pPr>
              <w:spacing w:line="360" w:lineRule="exact"/>
              <w:ind w:left="480"/>
              <w:rPr>
                <w:szCs w:val="24"/>
              </w:rPr>
            </w:pPr>
          </w:p>
        </w:tc>
        <w:tc>
          <w:tcPr>
            <w:tcW w:w="73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508C8" w14:textId="77777777" w:rsidR="00CA72E1" w:rsidRPr="00D477A1" w:rsidRDefault="00CA72E1" w:rsidP="00D477A1">
            <w:pPr>
              <w:pStyle w:val="TableParagraph"/>
              <w:spacing w:before="10"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負責人（管理權人）簽章：</w:t>
            </w:r>
          </w:p>
        </w:tc>
      </w:tr>
      <w:tr w:rsidR="00CA72E1" w:rsidRPr="00D477A1" w14:paraId="387EBBAE" w14:textId="77777777" w:rsidTr="00D477A1">
        <w:trPr>
          <w:trHeight w:val="594"/>
        </w:trPr>
        <w:tc>
          <w:tcPr>
            <w:tcW w:w="1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319D0" w14:textId="738CC448" w:rsidR="00CA72E1" w:rsidRPr="00D477A1" w:rsidRDefault="00CA72E1" w:rsidP="00D477A1">
            <w:pPr>
              <w:pStyle w:val="TableParagraph"/>
              <w:spacing w:line="360" w:lineRule="exact"/>
              <w:ind w:right="22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 w:hint="eastAsia"/>
                <w:sz w:val="24"/>
                <w:szCs w:val="24"/>
              </w:rPr>
              <w:t>丙級氣體燃料導管配管技術士</w:t>
            </w:r>
          </w:p>
        </w:tc>
        <w:tc>
          <w:tcPr>
            <w:tcW w:w="11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23BAC" w14:textId="77777777" w:rsidR="00CA72E1" w:rsidRPr="00D477A1" w:rsidRDefault="00CA72E1" w:rsidP="00D477A1">
            <w:pPr>
              <w:pStyle w:val="TableParagraph"/>
              <w:spacing w:before="5"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證照字號</w:t>
            </w:r>
          </w:p>
        </w:tc>
        <w:tc>
          <w:tcPr>
            <w:tcW w:w="33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7F9BE" w14:textId="77777777" w:rsidR="00CA72E1" w:rsidRPr="00D477A1" w:rsidRDefault="00CA72E1" w:rsidP="00D477A1">
            <w:pPr>
              <w:pStyle w:val="TableParagraph"/>
              <w:spacing w:before="5" w:line="360" w:lineRule="exact"/>
              <w:ind w:left="960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竣工檢查日期</w:t>
            </w:r>
          </w:p>
        </w:tc>
        <w:tc>
          <w:tcPr>
            <w:tcW w:w="28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4DA13" w14:textId="19AB493E" w:rsidR="00CA72E1" w:rsidRPr="00D477A1" w:rsidRDefault="00CA72E1" w:rsidP="00D477A1">
            <w:pPr>
              <w:pStyle w:val="TableParagraph"/>
              <w:spacing w:before="5" w:line="360" w:lineRule="exact"/>
              <w:ind w:right="1713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</w:p>
        </w:tc>
      </w:tr>
      <w:tr w:rsidR="00CA72E1" w:rsidRPr="00D477A1" w14:paraId="05547211" w14:textId="77777777" w:rsidTr="00D477A1">
        <w:trPr>
          <w:trHeight w:val="606"/>
        </w:trPr>
        <w:tc>
          <w:tcPr>
            <w:tcW w:w="1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E590" w14:textId="77777777" w:rsidR="00CA72E1" w:rsidRPr="00D477A1" w:rsidRDefault="00CA72E1" w:rsidP="00D477A1">
            <w:pPr>
              <w:spacing w:line="360" w:lineRule="exact"/>
              <w:rPr>
                <w:szCs w:val="24"/>
              </w:rPr>
            </w:pPr>
          </w:p>
        </w:tc>
        <w:tc>
          <w:tcPr>
            <w:tcW w:w="11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DBFF9" w14:textId="77777777" w:rsidR="00CA72E1" w:rsidRPr="00D477A1" w:rsidRDefault="00CA72E1" w:rsidP="00D477A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A7444" w14:textId="77777777" w:rsidR="00CA72E1" w:rsidRPr="00D477A1" w:rsidRDefault="00CA72E1" w:rsidP="00D477A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B5979" w14:textId="77777777" w:rsidR="00CA72E1" w:rsidRPr="00D477A1" w:rsidRDefault="00CA72E1" w:rsidP="00D477A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A72E1" w:rsidRPr="00D477A1" w14:paraId="3071499D" w14:textId="77777777" w:rsidTr="00D477A1">
        <w:trPr>
          <w:trHeight w:val="460"/>
        </w:trPr>
        <w:tc>
          <w:tcPr>
            <w:tcW w:w="7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8BA5D" w14:textId="77777777" w:rsidR="00CA72E1" w:rsidRPr="00D477A1" w:rsidRDefault="00CA72E1" w:rsidP="00D477A1">
            <w:pPr>
              <w:pStyle w:val="TableParagraph"/>
              <w:spacing w:line="360" w:lineRule="exact"/>
              <w:ind w:right="4024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項目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24080" w14:textId="77777777" w:rsidR="00CA72E1" w:rsidRPr="00D477A1" w:rsidRDefault="00CA72E1" w:rsidP="00D477A1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檢查結果</w:t>
            </w:r>
          </w:p>
        </w:tc>
      </w:tr>
      <w:tr w:rsidR="00CA72E1" w:rsidRPr="00D477A1" w14:paraId="784B22D3" w14:textId="77777777" w:rsidTr="00D477A1">
        <w:trPr>
          <w:trHeight w:val="1600"/>
        </w:trPr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1E115" w14:textId="77777777" w:rsidR="00CA72E1" w:rsidRPr="00D477A1" w:rsidRDefault="00CA72E1" w:rsidP="00D477A1">
            <w:pPr>
              <w:pStyle w:val="TableParagraph"/>
              <w:spacing w:before="19"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14:paraId="7FC49C52" w14:textId="77777777" w:rsidR="00CA72E1" w:rsidRPr="00D477A1" w:rsidRDefault="00CA72E1" w:rsidP="00D477A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組配/安裝檢查</w:t>
            </w:r>
          </w:p>
        </w:tc>
        <w:tc>
          <w:tcPr>
            <w:tcW w:w="58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DF0BF" w14:textId="77777777" w:rsidR="00CA72E1" w:rsidRPr="00D477A1" w:rsidRDefault="00CA72E1" w:rsidP="00D477A1">
            <w:pPr>
              <w:pStyle w:val="TableParagraph"/>
              <w:spacing w:before="43" w:line="360" w:lineRule="exact"/>
              <w:ind w:right="11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管子、閥、</w:t>
            </w:r>
            <w:proofErr w:type="gramStart"/>
            <w:r w:rsidRPr="00D477A1">
              <w:rPr>
                <w:rFonts w:ascii="標楷體" w:eastAsia="標楷體" w:hAnsi="標楷體"/>
                <w:sz w:val="24"/>
                <w:szCs w:val="24"/>
              </w:rPr>
              <w:t>凸</w:t>
            </w:r>
            <w:proofErr w:type="gramEnd"/>
            <w:r w:rsidRPr="00D477A1">
              <w:rPr>
                <w:rFonts w:ascii="標楷體" w:eastAsia="標楷體" w:hAnsi="標楷體"/>
                <w:sz w:val="24"/>
                <w:szCs w:val="24"/>
              </w:rPr>
              <w:t>緣、管接頭、螺栓、螺帽及附屬</w:t>
            </w:r>
            <w:proofErr w:type="gramStart"/>
            <w:r w:rsidRPr="00D477A1">
              <w:rPr>
                <w:rFonts w:ascii="標楷體" w:eastAsia="標楷體" w:hAnsi="標楷體"/>
                <w:sz w:val="24"/>
                <w:szCs w:val="24"/>
              </w:rPr>
              <w:t>配件均按圖樣</w:t>
            </w:r>
            <w:proofErr w:type="gramEnd"/>
            <w:r w:rsidRPr="00D477A1">
              <w:rPr>
                <w:rFonts w:ascii="標楷體" w:eastAsia="標楷體" w:hAnsi="標楷體"/>
                <w:sz w:val="24"/>
                <w:szCs w:val="24"/>
              </w:rPr>
              <w:t>正確配裝，</w:t>
            </w:r>
            <w:proofErr w:type="gramStart"/>
            <w:r w:rsidRPr="00D477A1">
              <w:rPr>
                <w:rFonts w:ascii="標楷體" w:eastAsia="標楷體" w:hAnsi="標楷體"/>
                <w:sz w:val="24"/>
                <w:szCs w:val="24"/>
              </w:rPr>
              <w:t>凸</w:t>
            </w:r>
            <w:proofErr w:type="gramEnd"/>
            <w:r w:rsidRPr="00D477A1">
              <w:rPr>
                <w:rFonts w:ascii="標楷體" w:eastAsia="標楷體" w:hAnsi="標楷體"/>
                <w:sz w:val="24"/>
                <w:szCs w:val="24"/>
              </w:rPr>
              <w:t>緣螺栓之鎖緊均正確施工，管夾、懸吊、其他支撐管子架構均正確安裝，均符合者為合格。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9AC14" w14:textId="77777777" w:rsidR="00CA72E1" w:rsidRPr="00D477A1" w:rsidRDefault="00CA72E1" w:rsidP="00CA72E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A72E1" w:rsidRPr="00D477A1" w14:paraId="6E7CEEDF" w14:textId="77777777" w:rsidTr="00D477A1">
        <w:trPr>
          <w:trHeight w:val="801"/>
        </w:trPr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3F541" w14:textId="77777777" w:rsidR="00CA72E1" w:rsidRPr="00D477A1" w:rsidRDefault="00CA72E1" w:rsidP="00D477A1">
            <w:pPr>
              <w:pStyle w:val="TableParagraph"/>
              <w:spacing w:before="106"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振動檢查</w:t>
            </w:r>
          </w:p>
        </w:tc>
        <w:tc>
          <w:tcPr>
            <w:tcW w:w="58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4C183" w14:textId="77777777" w:rsidR="00CA72E1" w:rsidRPr="00D477A1" w:rsidRDefault="00CA72E1" w:rsidP="00D477A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檢查配管有</w:t>
            </w:r>
            <w:proofErr w:type="gramStart"/>
            <w:r w:rsidRPr="00D477A1">
              <w:rPr>
                <w:rFonts w:ascii="標楷體" w:eastAsia="標楷體" w:hAnsi="標楷體"/>
                <w:sz w:val="24"/>
                <w:szCs w:val="24"/>
              </w:rPr>
              <w:t>無撓彎</w:t>
            </w:r>
            <w:proofErr w:type="gramEnd"/>
            <w:r w:rsidRPr="00D477A1">
              <w:rPr>
                <w:rFonts w:ascii="標楷體" w:eastAsia="標楷體" w:hAnsi="標楷體"/>
                <w:sz w:val="24"/>
                <w:szCs w:val="24"/>
              </w:rPr>
              <w:t>、搖晃、振動，無異常者為合</w:t>
            </w:r>
          </w:p>
          <w:p w14:paraId="4E60A504" w14:textId="77777777" w:rsidR="00CA72E1" w:rsidRPr="00D477A1" w:rsidRDefault="00CA72E1" w:rsidP="00D477A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格。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76FE7" w14:textId="77777777" w:rsidR="00CA72E1" w:rsidRPr="00D477A1" w:rsidRDefault="00CA72E1" w:rsidP="00CA72E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A72E1" w:rsidRPr="00D477A1" w14:paraId="381D4315" w14:textId="77777777" w:rsidTr="00D477A1">
        <w:trPr>
          <w:trHeight w:val="798"/>
        </w:trPr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4C7E3" w14:textId="77777777" w:rsidR="00CA72E1" w:rsidRPr="00D477A1" w:rsidRDefault="00CA72E1" w:rsidP="00D477A1">
            <w:pPr>
              <w:pStyle w:val="TableParagraph"/>
              <w:spacing w:before="104"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耐壓試驗</w:t>
            </w:r>
          </w:p>
        </w:tc>
        <w:tc>
          <w:tcPr>
            <w:tcW w:w="58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30CE2" w14:textId="3B2DC7DA" w:rsidR="00CA72E1" w:rsidRPr="00D477A1" w:rsidRDefault="00CA72E1" w:rsidP="00D477A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按各壓力區分依照 CNS 一二八五六第十四節施行，試驗結果無異常者為合格。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21F07" w14:textId="77777777" w:rsidR="00CA72E1" w:rsidRPr="00D477A1" w:rsidRDefault="00CA72E1" w:rsidP="00CA72E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A72E1" w:rsidRPr="00D477A1" w14:paraId="3E61C183" w14:textId="77777777" w:rsidTr="00D477A1">
        <w:trPr>
          <w:trHeight w:val="801"/>
        </w:trPr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359EA" w14:textId="77777777" w:rsidR="00CA72E1" w:rsidRPr="00D477A1" w:rsidRDefault="00CA72E1" w:rsidP="00D477A1">
            <w:pPr>
              <w:pStyle w:val="TableParagraph"/>
              <w:spacing w:before="106"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氣密試驗</w:t>
            </w:r>
          </w:p>
        </w:tc>
        <w:tc>
          <w:tcPr>
            <w:tcW w:w="58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91010" w14:textId="6658BDF9" w:rsidR="00CA72E1" w:rsidRPr="00D477A1" w:rsidRDefault="00CA72E1" w:rsidP="00D477A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按各壓力區分依照 CNS 一二八五六第十四節施行，試驗結果無異常者為合格。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A1559" w14:textId="77777777" w:rsidR="00CA72E1" w:rsidRPr="00D477A1" w:rsidRDefault="00CA72E1" w:rsidP="00CA72E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A72E1" w:rsidRPr="00D477A1" w14:paraId="6B85BF26" w14:textId="77777777" w:rsidTr="00D477A1">
        <w:trPr>
          <w:trHeight w:val="1199"/>
        </w:trPr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991AF" w14:textId="77777777" w:rsidR="00CA72E1" w:rsidRPr="00D477A1" w:rsidRDefault="00CA72E1" w:rsidP="00D477A1">
            <w:pPr>
              <w:pStyle w:val="TableParagraph"/>
              <w:spacing w:before="8"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14:paraId="6C66D145" w14:textId="77777777" w:rsidR="00CA72E1" w:rsidRPr="00D477A1" w:rsidRDefault="00CA72E1" w:rsidP="00D477A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配管系沖洗檢查</w:t>
            </w:r>
          </w:p>
        </w:tc>
        <w:tc>
          <w:tcPr>
            <w:tcW w:w="58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73715" w14:textId="77777777" w:rsidR="00CA72E1" w:rsidRPr="00D477A1" w:rsidRDefault="00CA72E1" w:rsidP="00D477A1">
            <w:pPr>
              <w:pStyle w:val="TableParagraph"/>
              <w:spacing w:before="37" w:line="360" w:lineRule="exact"/>
              <w:ind w:right="114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與施工說明書核對查明配管內之</w:t>
            </w:r>
            <w:proofErr w:type="gramStart"/>
            <w:r w:rsidRPr="00D477A1">
              <w:rPr>
                <w:rFonts w:ascii="標楷體" w:eastAsia="標楷體" w:hAnsi="標楷體"/>
                <w:sz w:val="24"/>
                <w:szCs w:val="24"/>
              </w:rPr>
              <w:t>銹</w:t>
            </w:r>
            <w:proofErr w:type="gramEnd"/>
            <w:r w:rsidRPr="00D477A1">
              <w:rPr>
                <w:rFonts w:ascii="標楷體" w:eastAsia="標楷體" w:hAnsi="標楷體"/>
                <w:sz w:val="24"/>
                <w:szCs w:val="24"/>
              </w:rPr>
              <w:t>渣是否完全清除，先確認沖洗方法，配管內之</w:t>
            </w:r>
            <w:proofErr w:type="gramStart"/>
            <w:r w:rsidRPr="00D477A1">
              <w:rPr>
                <w:rFonts w:ascii="標楷體" w:eastAsia="標楷體" w:hAnsi="標楷體"/>
                <w:sz w:val="24"/>
                <w:szCs w:val="24"/>
              </w:rPr>
              <w:t>銹渣已</w:t>
            </w:r>
            <w:proofErr w:type="gramEnd"/>
            <w:r w:rsidRPr="00D477A1">
              <w:rPr>
                <w:rFonts w:ascii="標楷體" w:eastAsia="標楷體" w:hAnsi="標楷體"/>
                <w:sz w:val="24"/>
                <w:szCs w:val="24"/>
              </w:rPr>
              <w:t>完全清除</w:t>
            </w:r>
          </w:p>
          <w:p w14:paraId="5B88F393" w14:textId="77777777" w:rsidR="00CA72E1" w:rsidRPr="00D477A1" w:rsidRDefault="00CA72E1" w:rsidP="00D477A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為合格。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52B2A" w14:textId="77777777" w:rsidR="00CA72E1" w:rsidRPr="00D477A1" w:rsidRDefault="00CA72E1" w:rsidP="00CA72E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A72E1" w:rsidRPr="00D477A1" w14:paraId="1BD59C54" w14:textId="77777777" w:rsidTr="00D477A1">
        <w:trPr>
          <w:trHeight w:val="801"/>
        </w:trPr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30D4B" w14:textId="77777777" w:rsidR="00CA72E1" w:rsidRPr="00D477A1" w:rsidRDefault="00CA72E1" w:rsidP="00D477A1">
            <w:pPr>
              <w:pStyle w:val="TableParagraph"/>
              <w:spacing w:before="106"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油漆、標誌之檢查</w:t>
            </w:r>
          </w:p>
        </w:tc>
        <w:tc>
          <w:tcPr>
            <w:tcW w:w="58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BEAB4" w14:textId="757CFA1B" w:rsidR="00CA72E1" w:rsidRPr="00D477A1" w:rsidRDefault="00CA72E1" w:rsidP="00D477A1">
            <w:pPr>
              <w:pStyle w:val="TableParagraph"/>
              <w:spacing w:line="360" w:lineRule="exact"/>
              <w:rPr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pacing w:val="-3"/>
                <w:sz w:val="24"/>
                <w:szCs w:val="24"/>
              </w:rPr>
              <w:t>與施工說明書核對檢查有否按規定作油漆、識別、識</w:t>
            </w:r>
            <w:proofErr w:type="gramStart"/>
            <w:r w:rsidRPr="00D477A1">
              <w:rPr>
                <w:rFonts w:ascii="標楷體" w:eastAsia="標楷體" w:hAnsi="標楷體"/>
                <w:spacing w:val="-3"/>
                <w:sz w:val="24"/>
                <w:szCs w:val="24"/>
              </w:rPr>
              <w:t>誌</w:t>
            </w:r>
            <w:proofErr w:type="gramEnd"/>
            <w:r w:rsidRPr="00D477A1">
              <w:rPr>
                <w:rFonts w:ascii="標楷體" w:eastAsia="標楷體" w:hAnsi="標楷體"/>
                <w:spacing w:val="-3"/>
                <w:sz w:val="24"/>
                <w:szCs w:val="24"/>
              </w:rPr>
              <w:t>，符合油漆、識別、標誌者為合格。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7EFC0" w14:textId="77777777" w:rsidR="00CA72E1" w:rsidRPr="00D477A1" w:rsidRDefault="00CA72E1" w:rsidP="00CA72E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A72E1" w:rsidRPr="00D477A1" w14:paraId="7ECC5577" w14:textId="77777777" w:rsidTr="00D477A1">
        <w:trPr>
          <w:trHeight w:val="798"/>
        </w:trPr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AF47E" w14:textId="77777777" w:rsidR="00CA72E1" w:rsidRPr="00D477A1" w:rsidRDefault="00CA72E1" w:rsidP="00D477A1">
            <w:pPr>
              <w:pStyle w:val="TableParagraph"/>
              <w:spacing w:before="103"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容器位置</w:t>
            </w:r>
          </w:p>
        </w:tc>
        <w:tc>
          <w:tcPr>
            <w:tcW w:w="58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DF1A4" w14:textId="5693D94A" w:rsidR="00CA72E1" w:rsidRPr="00D477A1" w:rsidRDefault="00CA72E1" w:rsidP="00D477A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容器設置於屋外，或容器設置於室內並設有防止氣體滯留之有效通風裝置。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BF53F" w14:textId="77777777" w:rsidR="00CA72E1" w:rsidRPr="00D477A1" w:rsidRDefault="00CA72E1" w:rsidP="00CA72E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A72E1" w:rsidRPr="00D477A1" w14:paraId="6B18EF7B" w14:textId="77777777" w:rsidTr="00D477A1">
        <w:trPr>
          <w:trHeight w:val="462"/>
        </w:trPr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79F80" w14:textId="77777777" w:rsidR="00CA72E1" w:rsidRPr="00D477A1" w:rsidRDefault="00CA72E1" w:rsidP="00D477A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lastRenderedPageBreak/>
              <w:t>嚴禁煙火標示</w:t>
            </w:r>
          </w:p>
        </w:tc>
        <w:tc>
          <w:tcPr>
            <w:tcW w:w="58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EF9A5" w14:textId="77777777" w:rsidR="00CA72E1" w:rsidRPr="00D477A1" w:rsidRDefault="00CA72E1" w:rsidP="00D477A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標示規格及字體。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C0A6E" w14:textId="77777777" w:rsidR="00CA72E1" w:rsidRPr="00D477A1" w:rsidRDefault="00CA72E1" w:rsidP="00CA72E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A72E1" w:rsidRPr="00D477A1" w14:paraId="42132025" w14:textId="77777777" w:rsidTr="00D477A1">
        <w:trPr>
          <w:trHeight w:val="462"/>
        </w:trPr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83380" w14:textId="77777777" w:rsidR="00CA72E1" w:rsidRPr="00D477A1" w:rsidRDefault="00CA72E1" w:rsidP="00D477A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防止日光直射措施</w:t>
            </w:r>
          </w:p>
        </w:tc>
        <w:tc>
          <w:tcPr>
            <w:tcW w:w="58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C8C0A" w14:textId="77777777" w:rsidR="00CA72E1" w:rsidRPr="00D477A1" w:rsidRDefault="00CA72E1" w:rsidP="00D477A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保持攝氏四十度以下，防止日光直射措施。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553F7" w14:textId="77777777" w:rsidR="00CA72E1" w:rsidRPr="00D477A1" w:rsidRDefault="00CA72E1" w:rsidP="00CA72E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A72E1" w:rsidRPr="00D477A1" w14:paraId="4B2A3F8E" w14:textId="77777777" w:rsidTr="00D477A1">
        <w:trPr>
          <w:trHeight w:val="460"/>
        </w:trPr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4F71E" w14:textId="77777777" w:rsidR="00CA72E1" w:rsidRPr="00D477A1" w:rsidRDefault="00CA72E1" w:rsidP="00D477A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防止傾倒固定措施</w:t>
            </w:r>
          </w:p>
        </w:tc>
        <w:tc>
          <w:tcPr>
            <w:tcW w:w="58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92546" w14:textId="77777777" w:rsidR="00CA72E1" w:rsidRPr="00D477A1" w:rsidRDefault="00CA72E1" w:rsidP="00D477A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容器直立放置且有防止傾倒固定措施。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7AD25" w14:textId="77777777" w:rsidR="00CA72E1" w:rsidRPr="00D477A1" w:rsidRDefault="00CA72E1" w:rsidP="00CA72E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A72E1" w:rsidRPr="00D477A1" w14:paraId="1A8E6CC1" w14:textId="77777777" w:rsidTr="00D477A1">
        <w:trPr>
          <w:trHeight w:val="462"/>
        </w:trPr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4FFA2" w14:textId="77777777" w:rsidR="00CA72E1" w:rsidRPr="00D477A1" w:rsidRDefault="00CA72E1" w:rsidP="00D477A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氣體漏氣警報器</w:t>
            </w:r>
          </w:p>
        </w:tc>
        <w:tc>
          <w:tcPr>
            <w:tcW w:w="58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FA38C" w14:textId="77777777" w:rsidR="00CA72E1" w:rsidRPr="00D477A1" w:rsidRDefault="00CA72E1" w:rsidP="00D477A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設置於洩漏氣體易滯留處所及設備四周。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20674" w14:textId="77777777" w:rsidR="00CA72E1" w:rsidRPr="00D477A1" w:rsidRDefault="00CA72E1" w:rsidP="00CA72E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477A1" w:rsidRPr="00D477A1" w14:paraId="6B6291AD" w14:textId="77777777" w:rsidTr="00D477A1">
        <w:trPr>
          <w:trHeight w:val="462"/>
        </w:trPr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866C6" w14:textId="7D7CF1B3" w:rsidR="00D477A1" w:rsidRPr="00D477A1" w:rsidRDefault="00D477A1" w:rsidP="00D477A1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用火設備保持二公尺以上距離</w:t>
            </w:r>
          </w:p>
        </w:tc>
        <w:tc>
          <w:tcPr>
            <w:tcW w:w="58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B60F8" w14:textId="02EF6376" w:rsidR="00D477A1" w:rsidRPr="00D477A1" w:rsidRDefault="00D477A1" w:rsidP="00D477A1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串接使用量超過一百二十公斤者，容器與用火設備保持二公尺以上距離。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3D5EB" w14:textId="77777777" w:rsidR="00D477A1" w:rsidRPr="00D477A1" w:rsidRDefault="00D477A1" w:rsidP="00D477A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477A1" w:rsidRPr="00D477A1" w14:paraId="2ADB57DB" w14:textId="77777777" w:rsidTr="00D477A1">
        <w:trPr>
          <w:trHeight w:val="462"/>
        </w:trPr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B9D0C" w14:textId="6935802E" w:rsidR="00D477A1" w:rsidRPr="00D477A1" w:rsidRDefault="00D477A1" w:rsidP="00D477A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柵欄、圍牆或容器櫃及輕質頂蓋</w:t>
            </w:r>
          </w:p>
        </w:tc>
        <w:tc>
          <w:tcPr>
            <w:tcW w:w="58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4B14D" w14:textId="69BFECE1" w:rsidR="00D477A1" w:rsidRPr="00D477A1" w:rsidRDefault="00D477A1" w:rsidP="00D477A1">
            <w:pPr>
              <w:pStyle w:val="TableParagraph"/>
              <w:spacing w:before="41"/>
              <w:ind w:right="112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pacing w:val="-3"/>
                <w:sz w:val="24"/>
                <w:szCs w:val="24"/>
              </w:rPr>
              <w:t xml:space="preserve">串接使用量超過三百公斤者，容器放置於室外 </w:t>
            </w:r>
            <w:r w:rsidRPr="00D477A1">
              <w:rPr>
                <w:rFonts w:ascii="標楷體" w:eastAsia="標楷體" w:hAnsi="標楷體"/>
                <w:spacing w:val="-4"/>
                <w:sz w:val="24"/>
                <w:szCs w:val="24"/>
              </w:rPr>
              <w:t>者，應設有柵欄、容器櫃或圍牆等措施，其上方應以輕質金屬板或其他輕質</w:t>
            </w:r>
            <w:proofErr w:type="gramStart"/>
            <w:r w:rsidRPr="00D477A1">
              <w:rPr>
                <w:rFonts w:ascii="標楷體" w:eastAsia="標楷體" w:hAnsi="標楷體"/>
                <w:spacing w:val="-4"/>
                <w:sz w:val="24"/>
                <w:szCs w:val="24"/>
              </w:rPr>
              <w:t>不</w:t>
            </w:r>
            <w:proofErr w:type="gramEnd"/>
            <w:r w:rsidRPr="00D477A1">
              <w:rPr>
                <w:rFonts w:ascii="標楷體" w:eastAsia="標楷體" w:hAnsi="標楷體"/>
                <w:spacing w:val="-4"/>
                <w:sz w:val="24"/>
                <w:szCs w:val="24"/>
              </w:rPr>
              <w:t>燃材料覆蓋，並距</w:t>
            </w:r>
            <w:r w:rsidRPr="00D477A1">
              <w:rPr>
                <w:rFonts w:ascii="標楷體" w:eastAsia="標楷體" w:hAnsi="標楷體"/>
                <w:sz w:val="24"/>
                <w:szCs w:val="24"/>
              </w:rPr>
              <w:t>離地面二點五公尺以上。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28594" w14:textId="77777777" w:rsidR="00D477A1" w:rsidRPr="00D477A1" w:rsidRDefault="00D477A1" w:rsidP="00D477A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477A1" w:rsidRPr="00D477A1" w14:paraId="04A5988E" w14:textId="77777777" w:rsidTr="00D477A1">
        <w:trPr>
          <w:trHeight w:val="462"/>
        </w:trPr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64546" w14:textId="678073FC" w:rsidR="00D477A1" w:rsidRPr="00D477A1" w:rsidRDefault="00D477A1" w:rsidP="00D477A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場所標示板</w:t>
            </w:r>
          </w:p>
        </w:tc>
        <w:tc>
          <w:tcPr>
            <w:tcW w:w="58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C6AAB" w14:textId="774D40E8" w:rsidR="00D477A1" w:rsidRPr="00D477A1" w:rsidRDefault="00D477A1" w:rsidP="00D477A1">
            <w:pPr>
              <w:pStyle w:val="TableParagraph"/>
              <w:spacing w:before="41"/>
              <w:ind w:right="112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串接使用量超過三百公斤者，標明「容器串接使用場所」、串接使用量、緊急聯絡人姓名及電話。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4EC9A" w14:textId="77777777" w:rsidR="00D477A1" w:rsidRPr="00D477A1" w:rsidRDefault="00D477A1" w:rsidP="00D477A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477A1" w:rsidRPr="00D477A1" w14:paraId="14024BEE" w14:textId="77777777" w:rsidTr="00D477A1">
        <w:trPr>
          <w:trHeight w:val="462"/>
        </w:trPr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A336F" w14:textId="0880186F" w:rsidR="00D477A1" w:rsidRPr="00D477A1" w:rsidRDefault="00D477A1" w:rsidP="00D477A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自動緊急遮斷裝置</w:t>
            </w:r>
          </w:p>
        </w:tc>
        <w:tc>
          <w:tcPr>
            <w:tcW w:w="58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41DD6" w14:textId="03AF4DED" w:rsidR="00D477A1" w:rsidRPr="00D477A1" w:rsidRDefault="00D477A1" w:rsidP="00D477A1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D477A1">
              <w:rPr>
                <w:rFonts w:ascii="標楷體" w:eastAsia="標楷體" w:hAnsi="標楷體"/>
                <w:sz w:val="24"/>
                <w:szCs w:val="24"/>
              </w:rPr>
              <w:t>串接使用量超過三百公斤者，設有自動緊急遮斷裝置。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985E4" w14:textId="77777777" w:rsidR="00D477A1" w:rsidRPr="00D477A1" w:rsidRDefault="00D477A1" w:rsidP="00D477A1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7F4B6407" w14:textId="77777777" w:rsidR="00CA72E1" w:rsidRDefault="00CA72E1" w:rsidP="00CA72E1">
      <w:pPr>
        <w:pStyle w:val="Textbody"/>
        <w:ind w:left="152" w:rightChars="-496" w:right="-119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填表說明：</w:t>
      </w:r>
    </w:p>
    <w:p w14:paraId="28B6CD4B" w14:textId="590B0B2A" w:rsidR="005D1ABA" w:rsidRPr="00C22703" w:rsidRDefault="00C22703" w:rsidP="00C22703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Noto Sans Mono CJK JP Bold"/>
          <w:kern w:val="0"/>
        </w:rPr>
      </w:pPr>
      <w:bookmarkStart w:id="0" w:name="_Hlk91690552"/>
      <w:r w:rsidRPr="00C22703">
        <w:rPr>
          <w:rFonts w:ascii="標楷體" w:eastAsia="標楷體" w:hAnsi="標楷體" w:cs="Noto Sans Mono CJK JP Bold" w:hint="eastAsia"/>
          <w:kern w:val="0"/>
        </w:rPr>
        <w:t>110年12月16日後新設</w:t>
      </w:r>
      <w:r w:rsidR="006F61AB">
        <w:rPr>
          <w:rFonts w:ascii="標楷體" w:eastAsia="標楷體" w:hAnsi="標楷體" w:cs="Noto Sans Mono CJK JP Bold" w:hint="eastAsia"/>
          <w:kern w:val="0"/>
        </w:rPr>
        <w:t>立</w:t>
      </w:r>
      <w:r w:rsidRPr="00C22703">
        <w:rPr>
          <w:rFonts w:ascii="標楷體" w:eastAsia="標楷體" w:hAnsi="標楷體" w:cs="Noto Sans Mono CJK JP Bold" w:hint="eastAsia"/>
          <w:kern w:val="0"/>
        </w:rPr>
        <w:t>之</w:t>
      </w:r>
      <w:r w:rsidR="006F61AB" w:rsidRPr="00C22703">
        <w:rPr>
          <w:rFonts w:ascii="標楷體" w:eastAsia="標楷體" w:hAnsi="標楷體" w:cs="Noto Sans Mono CJK JP Bold" w:hint="eastAsia"/>
          <w:kern w:val="0"/>
        </w:rPr>
        <w:t>容器串接使用場所</w:t>
      </w:r>
      <w:r w:rsidR="006F61AB">
        <w:rPr>
          <w:rFonts w:ascii="標楷體" w:eastAsia="標楷體" w:hAnsi="標楷體" w:cs="Noto Sans Mono CJK JP Bold" w:hint="eastAsia"/>
          <w:kern w:val="0"/>
        </w:rPr>
        <w:t>，「為其供氣之</w:t>
      </w:r>
      <w:r w:rsidRPr="00C22703">
        <w:rPr>
          <w:rFonts w:ascii="標楷體" w:eastAsia="標楷體" w:hAnsi="標楷體" w:cs="Noto Sans Mono CJK JP Bold" w:hint="eastAsia"/>
          <w:kern w:val="0"/>
        </w:rPr>
        <w:t>液化石油氣販賣場所</w:t>
      </w:r>
      <w:r w:rsidR="006F61AB">
        <w:rPr>
          <w:rFonts w:ascii="標楷體" w:eastAsia="標楷體" w:hAnsi="標楷體" w:cs="Noto Sans Mono CJK JP Bold" w:hint="eastAsia"/>
          <w:kern w:val="0"/>
        </w:rPr>
        <w:t>」</w:t>
      </w:r>
      <w:r w:rsidRPr="00C22703">
        <w:rPr>
          <w:rFonts w:ascii="標楷體" w:eastAsia="標楷體" w:hAnsi="標楷體" w:cs="Noto Sans Mono CJK JP Bold" w:hint="eastAsia"/>
          <w:kern w:val="0"/>
        </w:rPr>
        <w:t>應</w:t>
      </w:r>
      <w:r w:rsidR="006F61AB">
        <w:rPr>
          <w:rFonts w:ascii="標楷體" w:eastAsia="標楷體" w:hAnsi="標楷體" w:cs="Noto Sans Mono CJK JP Bold" w:hint="eastAsia"/>
          <w:kern w:val="0"/>
        </w:rPr>
        <w:t>辦理</w:t>
      </w:r>
      <w:r w:rsidRPr="00C22703">
        <w:rPr>
          <w:rFonts w:ascii="標楷體" w:eastAsia="標楷體" w:hAnsi="標楷體" w:cs="Noto Sans Mono CJK JP Bold" w:hint="eastAsia"/>
          <w:kern w:val="0"/>
        </w:rPr>
        <w:t>容器串接使用場所竣工檢查</w:t>
      </w:r>
      <w:r w:rsidR="006F61AB">
        <w:rPr>
          <w:rFonts w:ascii="標楷體" w:eastAsia="標楷體" w:hAnsi="標楷體" w:cs="Noto Sans Mono CJK JP Bold" w:hint="eastAsia"/>
          <w:kern w:val="0"/>
        </w:rPr>
        <w:t>，並於</w:t>
      </w:r>
      <w:r w:rsidRPr="00C22703">
        <w:rPr>
          <w:rFonts w:ascii="標楷體" w:eastAsia="標楷體" w:hAnsi="標楷體" w:cs="Noto Sans Mono CJK JP Bold" w:hint="eastAsia"/>
          <w:kern w:val="0"/>
        </w:rPr>
        <w:t>完成</w:t>
      </w:r>
      <w:r w:rsidR="006F61AB">
        <w:rPr>
          <w:rFonts w:ascii="標楷體" w:eastAsia="標楷體" w:hAnsi="標楷體" w:cs="Noto Sans Mono CJK JP Bold" w:hint="eastAsia"/>
          <w:kern w:val="0"/>
        </w:rPr>
        <w:t>檢查</w:t>
      </w:r>
      <w:r w:rsidRPr="00C22703">
        <w:rPr>
          <w:rFonts w:ascii="標楷體" w:eastAsia="標楷體" w:hAnsi="標楷體" w:cs="Noto Sans Mono CJK JP Bold" w:hint="eastAsia"/>
          <w:kern w:val="0"/>
        </w:rPr>
        <w:t>後15日內，填寫本表報請「容器串接使用場所轄區消防分隊」備查。</w:t>
      </w:r>
    </w:p>
    <w:bookmarkEnd w:id="0"/>
    <w:p w14:paraId="38F23516" w14:textId="26792103" w:rsidR="00CA72E1" w:rsidRDefault="005D1ABA" w:rsidP="005D1ABA">
      <w:pPr>
        <w:pStyle w:val="Textbody"/>
        <w:ind w:rightChars="-496" w:right="-119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</w:t>
      </w:r>
      <w:r w:rsidR="00CA72E1">
        <w:rPr>
          <w:rFonts w:ascii="標楷體" w:eastAsia="標楷體" w:hAnsi="標楷體"/>
          <w:sz w:val="24"/>
        </w:rPr>
        <w:t>二、燃氣導管應依 CNS 一二八五六或相關法規規定進行安裝並完成竣工檢查。</w:t>
      </w:r>
    </w:p>
    <w:p w14:paraId="3EEB681B" w14:textId="77777777" w:rsidR="00CA72E1" w:rsidRDefault="00CA72E1" w:rsidP="005D1ABA">
      <w:pPr>
        <w:pStyle w:val="Textbody"/>
        <w:spacing w:before="20"/>
        <w:ind w:left="567" w:rightChars="-496" w:right="-1190" w:hanging="481"/>
        <w:jc w:val="both"/>
      </w:pPr>
      <w:r>
        <w:rPr>
          <w:rFonts w:ascii="標楷體" w:eastAsia="標楷體" w:hAnsi="標楷體"/>
          <w:sz w:val="24"/>
        </w:rPr>
        <w:t>三、檢查結果欄位填寫說明：應逐項填寫檢查結果，經檢查合格即填寫「合格」；如屬依法免設項目即填寫「依法免設」；如有其他情形請檢查人員填寫實際情況及處理說明。</w:t>
      </w:r>
    </w:p>
    <w:p w14:paraId="0C61586C" w14:textId="77777777" w:rsidR="00CA72E1" w:rsidRPr="00CA72E1" w:rsidRDefault="00CA72E1" w:rsidP="00CA72E1"/>
    <w:sectPr w:rsidR="00CA72E1" w:rsidRPr="00CA72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EF2B" w14:textId="77777777" w:rsidR="005D1ABA" w:rsidRDefault="005D1ABA" w:rsidP="005D1ABA">
      <w:r>
        <w:separator/>
      </w:r>
    </w:p>
  </w:endnote>
  <w:endnote w:type="continuationSeparator" w:id="0">
    <w:p w14:paraId="65D850BE" w14:textId="77777777" w:rsidR="005D1ABA" w:rsidRDefault="005D1ABA" w:rsidP="005D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ED9D" w14:textId="77777777" w:rsidR="005D1ABA" w:rsidRDefault="005D1ABA" w:rsidP="005D1ABA">
      <w:r>
        <w:separator/>
      </w:r>
    </w:p>
  </w:footnote>
  <w:footnote w:type="continuationSeparator" w:id="0">
    <w:p w14:paraId="59D587DF" w14:textId="77777777" w:rsidR="005D1ABA" w:rsidRDefault="005D1ABA" w:rsidP="005D1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D0BC2"/>
    <w:multiLevelType w:val="hybridMultilevel"/>
    <w:tmpl w:val="7BF85D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A36DF7"/>
    <w:multiLevelType w:val="hybridMultilevel"/>
    <w:tmpl w:val="CCF43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0615C6"/>
    <w:multiLevelType w:val="hybridMultilevel"/>
    <w:tmpl w:val="998E5AEA"/>
    <w:lvl w:ilvl="0" w:tplc="EE9ED8EC">
      <w:start w:val="1"/>
      <w:numFmt w:val="taiwaneseCountingThousand"/>
      <w:lvlText w:val="%1、"/>
      <w:lvlJc w:val="left"/>
      <w:pPr>
        <w:ind w:left="5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num w:numId="1" w16cid:durableId="324093634">
    <w:abstractNumId w:val="2"/>
  </w:num>
  <w:num w:numId="2" w16cid:durableId="1345280794">
    <w:abstractNumId w:val="1"/>
  </w:num>
  <w:num w:numId="3" w16cid:durableId="185460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E1"/>
    <w:rsid w:val="001722A6"/>
    <w:rsid w:val="005D1ABA"/>
    <w:rsid w:val="006F61AB"/>
    <w:rsid w:val="00A32814"/>
    <w:rsid w:val="00C22703"/>
    <w:rsid w:val="00CA72E1"/>
    <w:rsid w:val="00D00868"/>
    <w:rsid w:val="00D477A1"/>
    <w:rsid w:val="00DE416F"/>
    <w:rsid w:val="00E7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16CFBA"/>
  <w15:chartTrackingRefBased/>
  <w15:docId w15:val="{8DA178F6-869A-4C59-966D-4F6C99A3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CA72E1"/>
    <w:pPr>
      <w:suppressAutoHyphens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paragraph" w:customStyle="1" w:styleId="Textbody">
    <w:name w:val="Text body"/>
    <w:rsid w:val="00CA72E1"/>
    <w:pPr>
      <w:widowControl w:val="0"/>
      <w:suppressAutoHyphens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5D1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1A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1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1ABA"/>
    <w:rPr>
      <w:sz w:val="20"/>
      <w:szCs w:val="20"/>
    </w:rPr>
  </w:style>
  <w:style w:type="paragraph" w:styleId="a7">
    <w:name w:val="List Paragraph"/>
    <w:basedOn w:val="a"/>
    <w:uiPriority w:val="34"/>
    <w:qFormat/>
    <w:rsid w:val="00C22703"/>
    <w:pPr>
      <w:ind w:leftChars="200" w:left="480"/>
    </w:pPr>
  </w:style>
  <w:style w:type="paragraph" w:customStyle="1" w:styleId="Standard">
    <w:name w:val="Standard"/>
    <w:rsid w:val="00D477A1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15550</dc:creator>
  <cp:keywords/>
  <dc:description/>
  <cp:lastModifiedBy>15550</cp:lastModifiedBy>
  <cp:revision>7</cp:revision>
  <dcterms:created xsi:type="dcterms:W3CDTF">2021-12-29T09:02:00Z</dcterms:created>
  <dcterms:modified xsi:type="dcterms:W3CDTF">2022-04-11T08:44:00Z</dcterms:modified>
</cp:coreProperties>
</file>