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F" w:rsidRPr="004965C6" w:rsidRDefault="00C03CBF" w:rsidP="004965C6">
      <w:pPr>
        <w:spacing w:line="276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4965C6">
        <w:rPr>
          <w:rFonts w:ascii="標楷體" w:eastAsia="標楷體" w:hAnsi="標楷體"/>
          <w:b/>
          <w:sz w:val="40"/>
          <w:szCs w:val="28"/>
        </w:rPr>
        <w:t>2015</w:t>
      </w:r>
      <w:r w:rsidRPr="004965C6">
        <w:rPr>
          <w:rFonts w:ascii="標楷體" w:eastAsia="標楷體" w:hAnsi="標楷體" w:hint="eastAsia"/>
          <w:b/>
          <w:sz w:val="40"/>
          <w:szCs w:val="28"/>
        </w:rPr>
        <w:t>蘇澳冷泉嘉年華</w:t>
      </w:r>
    </w:p>
    <w:p w:rsidR="00C03CBF" w:rsidRPr="004965C6" w:rsidRDefault="00C03CBF" w:rsidP="004965C6">
      <w:pPr>
        <w:spacing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4965C6">
        <w:rPr>
          <w:rFonts w:ascii="標楷體" w:eastAsia="標楷體" w:hAnsi="標楷體" w:hint="eastAsia"/>
          <w:b/>
          <w:sz w:val="36"/>
          <w:szCs w:val="28"/>
        </w:rPr>
        <w:t>「新住民家鄉風味美食料理賽」簡章</w:t>
      </w:r>
    </w:p>
    <w:p w:rsidR="00C03CBF" w:rsidRPr="004965C6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活動緣起與目的</w:t>
      </w:r>
    </w:p>
    <w:p w:rsidR="00C03CBF" w:rsidRPr="004965C6" w:rsidRDefault="00C03CBF" w:rsidP="00415F6B">
      <w:pPr>
        <w:widowControl/>
        <w:spacing w:before="86" w:line="400" w:lineRule="exact"/>
        <w:ind w:leftChars="177" w:left="425"/>
        <w:textAlignment w:val="baseline"/>
        <w:outlineLvl w:val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   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為促進社會多元友善理念、彰顯新住民對臺灣的服務與貢獻，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藉由「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新住民家鄉風味美食料理賽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」，提供縣內新住民料理平台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展現家鄉風味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好廚藝，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增進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一般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民眾對新住民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之異國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美食體驗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與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生活之了解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03CBF" w:rsidRPr="004965C6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主辦單位</w:t>
      </w:r>
    </w:p>
    <w:p w:rsidR="00C03CBF" w:rsidRPr="004965C6" w:rsidRDefault="00C03CBF" w:rsidP="00415F6B">
      <w:pPr>
        <w:widowControl/>
        <w:snapToGrid w:val="0"/>
        <w:spacing w:before="100" w:beforeAutospacing="1" w:after="100" w:afterAutospacing="1" w:line="2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蘇澳鎮公所</w:t>
      </w:r>
      <w:r>
        <w:rPr>
          <w:rFonts w:ascii="標楷體" w:eastAsia="標楷體" w:hAnsi="標楷體" w:hint="eastAsia"/>
          <w:sz w:val="28"/>
          <w:szCs w:val="28"/>
        </w:rPr>
        <w:t>、蘇澳鎮民代表會</w:t>
      </w:r>
    </w:p>
    <w:p w:rsidR="00C03CBF" w:rsidRPr="004965C6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比賽對象</w:t>
      </w:r>
    </w:p>
    <w:p w:rsidR="00C03CBF" w:rsidRPr="004965C6" w:rsidRDefault="00C03CBF" w:rsidP="00415F6B">
      <w:pPr>
        <w:snapToGrid w:val="0"/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   </w:t>
      </w:r>
      <w:r w:rsidRPr="004965C6">
        <w:rPr>
          <w:rFonts w:ascii="標楷體" w:eastAsia="標楷體" w:hAnsi="標楷體" w:hint="eastAsia"/>
          <w:sz w:val="28"/>
          <w:szCs w:val="28"/>
        </w:rPr>
        <w:t>本縣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年滿</w:t>
      </w:r>
      <w:r w:rsidRPr="004965C6">
        <w:rPr>
          <w:rFonts w:ascii="標楷體" w:eastAsia="標楷體" w:hAnsi="標楷體" w:cs="新細明體"/>
          <w:bCs/>
          <w:kern w:val="0"/>
          <w:sz w:val="28"/>
          <w:szCs w:val="28"/>
        </w:rPr>
        <w:t>18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歲以上（以報名當日為準）之在臺居留之外國人、大陸地區人民、香港或澳門居民皆可報名參加。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hint="eastAsia"/>
          <w:sz w:val="28"/>
          <w:szCs w:val="28"/>
        </w:rPr>
        <w:t>每隊以</w:t>
      </w:r>
      <w:r w:rsidRPr="004965C6">
        <w:rPr>
          <w:rFonts w:ascii="標楷體" w:eastAsia="標楷體" w:hAnsi="標楷體"/>
          <w:sz w:val="28"/>
          <w:szCs w:val="28"/>
        </w:rPr>
        <w:t>2~4</w:t>
      </w:r>
      <w:r w:rsidRPr="004965C6">
        <w:rPr>
          <w:rFonts w:ascii="標楷體" w:eastAsia="標楷體" w:hAnsi="標楷體" w:hint="eastAsia"/>
          <w:sz w:val="28"/>
          <w:szCs w:val="28"/>
        </w:rPr>
        <w:t>名參賽者為限</w:t>
      </w:r>
      <w:r w:rsidRPr="004965C6">
        <w:rPr>
          <w:rFonts w:ascii="標楷體" w:eastAsia="標楷體" w:hAnsi="標楷體"/>
          <w:sz w:val="28"/>
          <w:szCs w:val="28"/>
        </w:rPr>
        <w:t>)</w:t>
      </w:r>
    </w:p>
    <w:p w:rsidR="00C03CBF" w:rsidRPr="004965C6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比賽主題</w:t>
      </w:r>
    </w:p>
    <w:p w:rsidR="00C03CBF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  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異國家鄉味之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「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海鮮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」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料理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(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限用宜蘭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縣當季在地食材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)</w:t>
      </w:r>
      <w:r w:rsidRPr="004965C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03CBF" w:rsidRPr="004965C6" w:rsidRDefault="00C03CBF" w:rsidP="005C07E6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比賽方法</w:t>
      </w:r>
    </w:p>
    <w:p w:rsidR="00C03CBF" w:rsidRDefault="00C03CBF" w:rsidP="00B059C4">
      <w:pPr>
        <w:snapToGrid w:val="0"/>
        <w:spacing w:line="400" w:lineRule="exact"/>
        <w:ind w:left="565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第一階段書面審核</w:t>
      </w:r>
      <w:r w:rsidRPr="004965C6">
        <w:rPr>
          <w:rFonts w:ascii="標楷體" w:eastAsia="標楷體" w:hAnsi="標楷體"/>
          <w:sz w:val="28"/>
          <w:szCs w:val="28"/>
        </w:rPr>
        <w:t>:</w:t>
      </w:r>
      <w:bookmarkStart w:id="0" w:name="OLE_LINK1"/>
      <w:r w:rsidRPr="00981E1C">
        <w:rPr>
          <w:rFonts w:ascii="標楷體" w:eastAsia="標楷體" w:hAnsi="標楷體" w:hint="eastAsia"/>
          <w:sz w:val="28"/>
          <w:szCs w:val="28"/>
        </w:rPr>
        <w:t>參賽者繳交報名資料，由主辦單位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六月底召開</w:t>
      </w:r>
      <w:r>
        <w:rPr>
          <w:rFonts w:ascii="標楷體" w:eastAsia="標楷體" w:hAnsi="標楷體" w:hint="eastAsia"/>
          <w:color w:val="FF0000"/>
          <w:sz w:val="28"/>
          <w:szCs w:val="28"/>
        </w:rPr>
        <w:t>評審團</w:t>
      </w:r>
      <w:r w:rsidRPr="00981E1C">
        <w:rPr>
          <w:rFonts w:ascii="標楷體" w:eastAsia="標楷體" w:hAnsi="標楷體" w:hint="eastAsia"/>
          <w:sz w:val="28"/>
          <w:szCs w:val="28"/>
        </w:rPr>
        <w:t>進行書面</w:t>
      </w:r>
      <w:r>
        <w:rPr>
          <w:rFonts w:ascii="標楷體" w:eastAsia="標楷體" w:hAnsi="標楷體" w:hint="eastAsia"/>
          <w:sz w:val="28"/>
          <w:szCs w:val="28"/>
        </w:rPr>
        <w:t>審核</w:t>
      </w:r>
      <w:r w:rsidRPr="00981E1C">
        <w:rPr>
          <w:rFonts w:ascii="標楷體" w:eastAsia="標楷體" w:hAnsi="標楷體" w:hint="eastAsia"/>
          <w:sz w:val="28"/>
          <w:szCs w:val="28"/>
        </w:rPr>
        <w:t>，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評審</w:t>
      </w:r>
      <w:r>
        <w:rPr>
          <w:rFonts w:ascii="標楷體" w:eastAsia="標楷體" w:hAnsi="標楷體" w:hint="eastAsia"/>
          <w:color w:val="FF0000"/>
          <w:sz w:val="28"/>
          <w:szCs w:val="28"/>
        </w:rPr>
        <w:t>團依報名表單中所要求之使用食材佔比</w:t>
      </w:r>
      <w:r>
        <w:rPr>
          <w:rFonts w:ascii="標楷體" w:eastAsia="標楷體" w:hAnsi="標楷體"/>
          <w:color w:val="FF0000"/>
          <w:sz w:val="28"/>
          <w:szCs w:val="28"/>
        </w:rPr>
        <w:t>30%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、製作方法佔比</w:t>
      </w:r>
      <w:r>
        <w:rPr>
          <w:rFonts w:ascii="標楷體" w:eastAsia="標楷體" w:hAnsi="標楷體"/>
          <w:color w:val="FF0000"/>
          <w:sz w:val="28"/>
          <w:szCs w:val="28"/>
        </w:rPr>
        <w:t>30%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、料理特色佔比</w:t>
      </w:r>
      <w:r>
        <w:rPr>
          <w:rFonts w:ascii="標楷體" w:eastAsia="標楷體" w:hAnsi="標楷體"/>
          <w:color w:val="FF0000"/>
          <w:sz w:val="28"/>
          <w:szCs w:val="28"/>
        </w:rPr>
        <w:t>30%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照片呈現之</w:t>
      </w:r>
      <w:r>
        <w:rPr>
          <w:rFonts w:ascii="標楷體" w:eastAsia="標楷體" w:hAnsi="標楷體" w:hint="eastAsia"/>
          <w:color w:val="FF0000"/>
          <w:sz w:val="28"/>
          <w:szCs w:val="28"/>
        </w:rPr>
        <w:t>視覺</w:t>
      </w:r>
      <w:r w:rsidRPr="00164BE2">
        <w:rPr>
          <w:rFonts w:ascii="標楷體" w:eastAsia="標楷體" w:hAnsi="標楷體" w:hint="eastAsia"/>
          <w:color w:val="FF0000"/>
          <w:sz w:val="28"/>
          <w:szCs w:val="28"/>
        </w:rPr>
        <w:t>精</w:t>
      </w:r>
      <w:r>
        <w:rPr>
          <w:rFonts w:ascii="標楷體" w:eastAsia="標楷體" w:hAnsi="標楷體" w:hint="eastAsia"/>
          <w:color w:val="FF0000"/>
          <w:sz w:val="28"/>
          <w:szCs w:val="28"/>
        </w:rPr>
        <w:t>美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度</w:t>
      </w:r>
      <w:r>
        <w:rPr>
          <w:rFonts w:ascii="標楷體" w:eastAsia="標楷體" w:hAnsi="標楷體" w:hint="eastAsia"/>
          <w:color w:val="FF0000"/>
          <w:sz w:val="28"/>
          <w:szCs w:val="28"/>
        </w:rPr>
        <w:t>佔比</w:t>
      </w:r>
      <w:r>
        <w:rPr>
          <w:rFonts w:ascii="標楷體" w:eastAsia="標楷體" w:hAnsi="標楷體"/>
          <w:color w:val="FF0000"/>
          <w:sz w:val="28"/>
          <w:szCs w:val="28"/>
        </w:rPr>
        <w:t>10%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進行評分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03CBF" w:rsidRPr="00F63B29" w:rsidRDefault="00C03CBF" w:rsidP="00B059C4">
      <w:pPr>
        <w:snapToGrid w:val="0"/>
        <w:spacing w:line="400" w:lineRule="exact"/>
        <w:ind w:left="565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各項評分佔比</w:t>
      </w:r>
      <w:r>
        <w:rPr>
          <w:rFonts w:ascii="標楷體" w:eastAsia="標楷體" w:hAnsi="標楷體" w:hint="eastAsia"/>
          <w:color w:val="FF0000"/>
          <w:sz w:val="28"/>
          <w:szCs w:val="28"/>
        </w:rPr>
        <w:t>加總後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評選出</w:t>
      </w:r>
      <w:r w:rsidRPr="00B059C4">
        <w:rPr>
          <w:rFonts w:ascii="標楷體" w:eastAsia="標楷體" w:hAnsi="標楷體" w:hint="eastAsia"/>
          <w:sz w:val="28"/>
          <w:szCs w:val="28"/>
        </w:rPr>
        <w:t>前十</w:t>
      </w:r>
      <w:r w:rsidRPr="00164BE2">
        <w:rPr>
          <w:rFonts w:ascii="標楷體" w:eastAsia="標楷體" w:hAnsi="標楷體" w:hint="eastAsia"/>
          <w:b/>
          <w:color w:val="FF0000"/>
          <w:sz w:val="28"/>
          <w:szCs w:val="28"/>
        </w:rPr>
        <w:t>名</w:t>
      </w:r>
      <w:r w:rsidRPr="00981E1C">
        <w:rPr>
          <w:rFonts w:ascii="標楷體" w:eastAsia="標楷體" w:hAnsi="標楷體" w:hint="eastAsia"/>
          <w:sz w:val="28"/>
          <w:szCs w:val="28"/>
        </w:rPr>
        <w:t>進入第二階段料理實作複賽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，總計</w:t>
      </w:r>
      <w:r w:rsidRPr="00F63B29">
        <w:rPr>
          <w:rFonts w:ascii="標楷體" w:eastAsia="標楷體" w:hAnsi="標楷體"/>
          <w:color w:val="FF0000"/>
          <w:sz w:val="28"/>
          <w:szCs w:val="28"/>
        </w:rPr>
        <w:t>100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分。</w:t>
      </w:r>
      <w:r w:rsidRPr="00F63B29">
        <w:rPr>
          <w:rFonts w:ascii="標楷體" w:eastAsia="標楷體" w:hAnsi="標楷體"/>
          <w:color w:val="FF0000"/>
          <w:sz w:val="28"/>
          <w:szCs w:val="28"/>
        </w:rPr>
        <w:t>(</w:t>
      </w:r>
      <w:r w:rsidRPr="00F63B29">
        <w:rPr>
          <w:rFonts w:ascii="標楷體" w:eastAsia="標楷體" w:hAnsi="標楷體" w:hint="eastAsia"/>
          <w:color w:val="FF0000"/>
          <w:sz w:val="28"/>
          <w:szCs w:val="28"/>
        </w:rPr>
        <w:t>詳如附件二</w:t>
      </w:r>
      <w:r w:rsidRPr="00F63B29">
        <w:rPr>
          <w:rFonts w:ascii="標楷體" w:eastAsia="標楷體" w:hAnsi="標楷體"/>
          <w:color w:val="FF0000"/>
          <w:sz w:val="28"/>
          <w:szCs w:val="28"/>
        </w:rPr>
        <w:t>)</w:t>
      </w:r>
    </w:p>
    <w:bookmarkEnd w:id="0"/>
    <w:p w:rsidR="00C03CBF" w:rsidRDefault="00C03CBF" w:rsidP="00BE1758">
      <w:pPr>
        <w:snapToGrid w:val="0"/>
        <w:spacing w:line="400" w:lineRule="exact"/>
        <w:ind w:left="565"/>
        <w:rPr>
          <w:rFonts w:ascii="標楷體" w:eastAsia="標楷體" w:hAnsi="標楷體"/>
          <w:sz w:val="28"/>
          <w:szCs w:val="28"/>
        </w:rPr>
      </w:pPr>
      <w:r w:rsidRPr="00BE1758">
        <w:rPr>
          <w:rFonts w:ascii="標楷體" w:eastAsia="標楷體" w:hAnsi="標楷體" w:hint="eastAsia"/>
          <w:color w:val="FF0000"/>
          <w:sz w:val="28"/>
          <w:szCs w:val="28"/>
        </w:rPr>
        <w:t>第二階段複賽－</w:t>
      </w:r>
      <w:r w:rsidRPr="004965C6">
        <w:rPr>
          <w:rFonts w:ascii="標楷體" w:eastAsia="標楷體" w:hAnsi="標楷體" w:hint="eastAsia"/>
          <w:sz w:val="28"/>
          <w:szCs w:val="28"/>
        </w:rPr>
        <w:t>現場實作</w:t>
      </w:r>
      <w:r w:rsidRPr="004965C6">
        <w:rPr>
          <w:rFonts w:ascii="標楷體" w:eastAsia="標楷體" w:hAnsi="標楷體"/>
          <w:sz w:val="28"/>
          <w:szCs w:val="28"/>
        </w:rPr>
        <w:t>:</w:t>
      </w:r>
      <w:r w:rsidRPr="00BE1758">
        <w:rPr>
          <w:rFonts w:ascii="標楷體" w:eastAsia="標楷體" w:hAnsi="標楷體"/>
          <w:sz w:val="28"/>
          <w:szCs w:val="28"/>
        </w:rPr>
        <w:t xml:space="preserve"> </w:t>
      </w:r>
    </w:p>
    <w:p w:rsidR="00C03CBF" w:rsidRPr="00AC5FD6" w:rsidRDefault="00C03CBF" w:rsidP="00BE1758">
      <w:pPr>
        <w:snapToGrid w:val="0"/>
        <w:spacing w:line="400" w:lineRule="exact"/>
        <w:ind w:left="565"/>
        <w:rPr>
          <w:rFonts w:ascii="標楷體" w:eastAsia="標楷體" w:hAnsi="標楷體"/>
          <w:sz w:val="28"/>
          <w:szCs w:val="28"/>
        </w:rPr>
      </w:pPr>
      <w:r w:rsidRPr="00AC5FD6">
        <w:rPr>
          <w:rFonts w:ascii="標楷體" w:eastAsia="標楷體" w:hAnsi="標楷體" w:hint="eastAsia"/>
          <w:sz w:val="28"/>
          <w:szCs w:val="28"/>
        </w:rPr>
        <w:t>時間：</w:t>
      </w:r>
      <w:r w:rsidRPr="00AC5FD6">
        <w:rPr>
          <w:rFonts w:ascii="標楷體" w:eastAsia="標楷體" w:hAnsi="標楷體"/>
          <w:sz w:val="28"/>
          <w:szCs w:val="28"/>
        </w:rPr>
        <w:t>104</w:t>
      </w:r>
      <w:r w:rsidRPr="00AC5FD6">
        <w:rPr>
          <w:rFonts w:ascii="標楷體" w:eastAsia="標楷體" w:hAnsi="標楷體" w:hint="eastAsia"/>
          <w:sz w:val="28"/>
          <w:szCs w:val="28"/>
        </w:rPr>
        <w:t>年</w:t>
      </w:r>
      <w:r w:rsidRPr="00AC5FD6">
        <w:rPr>
          <w:rFonts w:ascii="標楷體" w:eastAsia="標楷體" w:hAnsi="標楷體"/>
          <w:sz w:val="28"/>
          <w:szCs w:val="28"/>
        </w:rPr>
        <w:t>7</w:t>
      </w:r>
      <w:r w:rsidRPr="00AC5FD6">
        <w:rPr>
          <w:rFonts w:ascii="標楷體" w:eastAsia="標楷體" w:hAnsi="標楷體" w:hint="eastAsia"/>
          <w:sz w:val="28"/>
          <w:szCs w:val="28"/>
        </w:rPr>
        <w:t>月</w:t>
      </w:r>
      <w:r w:rsidRPr="00AC5FD6">
        <w:rPr>
          <w:rFonts w:ascii="標楷體" w:eastAsia="標楷體" w:hAnsi="標楷體"/>
          <w:sz w:val="28"/>
          <w:szCs w:val="28"/>
        </w:rPr>
        <w:t>3</w:t>
      </w:r>
      <w:r w:rsidRPr="00AC5FD6">
        <w:rPr>
          <w:rFonts w:ascii="標楷體" w:eastAsia="標楷體" w:hAnsi="標楷體" w:hint="eastAsia"/>
          <w:sz w:val="28"/>
          <w:szCs w:val="28"/>
        </w:rPr>
        <w:t>日</w:t>
      </w:r>
      <w:r w:rsidRPr="00AC5FD6">
        <w:rPr>
          <w:rFonts w:ascii="標楷體" w:eastAsia="標楷體" w:hAnsi="標楷體"/>
          <w:sz w:val="28"/>
          <w:szCs w:val="28"/>
        </w:rPr>
        <w:t>(</w:t>
      </w:r>
      <w:r w:rsidRPr="00AC5FD6">
        <w:rPr>
          <w:rFonts w:ascii="標楷體" w:eastAsia="標楷體" w:hAnsi="標楷體" w:hint="eastAsia"/>
          <w:sz w:val="28"/>
          <w:szCs w:val="28"/>
        </w:rPr>
        <w:t>星期五</w:t>
      </w:r>
      <w:r w:rsidRPr="00AC5FD6">
        <w:rPr>
          <w:rFonts w:ascii="標楷體" w:eastAsia="標楷體" w:hAnsi="標楷體"/>
          <w:sz w:val="28"/>
          <w:szCs w:val="28"/>
        </w:rPr>
        <w:t>)</w:t>
      </w:r>
      <w:r w:rsidRPr="00AC5FD6">
        <w:rPr>
          <w:rFonts w:ascii="標楷體" w:eastAsia="標楷體" w:hAnsi="標楷體" w:hint="eastAsia"/>
          <w:sz w:val="28"/>
          <w:szCs w:val="28"/>
        </w:rPr>
        <w:t>上午</w:t>
      </w:r>
      <w:r w:rsidRPr="00AC5FD6">
        <w:rPr>
          <w:rFonts w:ascii="標楷體" w:eastAsia="標楷體" w:hAnsi="標楷體"/>
          <w:sz w:val="28"/>
          <w:szCs w:val="28"/>
        </w:rPr>
        <w:t>10</w:t>
      </w:r>
      <w:r w:rsidRPr="00AC5FD6">
        <w:rPr>
          <w:rFonts w:ascii="標楷體" w:eastAsia="標楷體" w:hAnsi="標楷體" w:hint="eastAsia"/>
          <w:sz w:val="28"/>
          <w:szCs w:val="28"/>
        </w:rPr>
        <w:t>時</w:t>
      </w:r>
    </w:p>
    <w:p w:rsidR="00C03CBF" w:rsidRPr="00981E1C" w:rsidRDefault="00C03CBF" w:rsidP="00BE1758">
      <w:pPr>
        <w:snapToGrid w:val="0"/>
        <w:spacing w:line="400" w:lineRule="exact"/>
        <w:ind w:left="56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地點：蘇澳鎮公所前廣場。</w:t>
      </w:r>
      <w:r w:rsidRPr="00981E1C">
        <w:rPr>
          <w:rFonts w:ascii="標楷體" w:eastAsia="標楷體" w:hAnsi="標楷體"/>
          <w:sz w:val="28"/>
          <w:szCs w:val="28"/>
        </w:rPr>
        <w:t>(</w:t>
      </w:r>
      <w:r w:rsidRPr="00981E1C">
        <w:rPr>
          <w:rFonts w:ascii="標楷體" w:eastAsia="標楷體" w:hAnsi="標楷體" w:cs="新細明體" w:hint="eastAsia"/>
          <w:kern w:val="0"/>
          <w:sz w:val="28"/>
          <w:szCs w:val="28"/>
        </w:rPr>
        <w:t>宜蘭縣蘇澳鎮蘇港路</w:t>
      </w:r>
      <w:r w:rsidRPr="00981E1C">
        <w:rPr>
          <w:rFonts w:ascii="標楷體" w:eastAsia="標楷體" w:hAnsi="標楷體" w:cs="新細明體"/>
          <w:kern w:val="0"/>
          <w:sz w:val="28"/>
          <w:szCs w:val="28"/>
        </w:rPr>
        <w:t>215</w:t>
      </w:r>
      <w:r w:rsidRPr="00981E1C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Pr="00981E1C">
        <w:rPr>
          <w:rFonts w:ascii="標楷體" w:eastAsia="標楷體" w:hAnsi="標楷體"/>
          <w:sz w:val="28"/>
          <w:szCs w:val="28"/>
        </w:rPr>
        <w:t>)</w:t>
      </w:r>
    </w:p>
    <w:p w:rsidR="00C03CBF" w:rsidRDefault="00C03CBF" w:rsidP="00BE1758">
      <w:pPr>
        <w:snapToGrid w:val="0"/>
        <w:spacing w:line="400" w:lineRule="exact"/>
        <w:ind w:left="565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前述日期若有變動，將以電話通知日期為主</w:t>
      </w:r>
    </w:p>
    <w:p w:rsidR="00C03CBF" w:rsidRPr="00BE1758" w:rsidRDefault="00C03CBF" w:rsidP="00D11834">
      <w:pPr>
        <w:widowControl/>
        <w:spacing w:before="86" w:line="400" w:lineRule="exact"/>
        <w:ind w:firstLineChars="150" w:firstLine="420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E175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第二階段</w:t>
      </w:r>
      <w:r w:rsidRPr="00D60A6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複賽－現場實作</w:t>
      </w:r>
      <w:r w:rsidRPr="00BE175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日期與地點</w:t>
      </w:r>
    </w:p>
    <w:p w:rsidR="00C03CBF" w:rsidRPr="00783ABC" w:rsidRDefault="00C03CBF" w:rsidP="00415F6B">
      <w:pPr>
        <w:snapToGrid w:val="0"/>
        <w:spacing w:line="400" w:lineRule="exact"/>
        <w:ind w:left="565"/>
        <w:jc w:val="both"/>
        <w:rPr>
          <w:rFonts w:ascii="標楷體" w:eastAsia="標楷體" w:hAnsi="標楷體"/>
          <w:sz w:val="28"/>
          <w:szCs w:val="28"/>
        </w:rPr>
      </w:pPr>
      <w:r w:rsidRPr="00783ABC">
        <w:rPr>
          <w:rFonts w:ascii="標楷體" w:eastAsia="標楷體" w:hAnsi="標楷體" w:hint="eastAsia"/>
          <w:sz w:val="28"/>
          <w:szCs w:val="28"/>
        </w:rPr>
        <w:t>時間：</w:t>
      </w:r>
      <w:r w:rsidRPr="00783ABC">
        <w:rPr>
          <w:rFonts w:ascii="標楷體" w:eastAsia="標楷體" w:hAnsi="標楷體"/>
          <w:sz w:val="28"/>
          <w:szCs w:val="28"/>
        </w:rPr>
        <w:t>104</w:t>
      </w:r>
      <w:r w:rsidRPr="00783ABC">
        <w:rPr>
          <w:rFonts w:ascii="標楷體" w:eastAsia="標楷體" w:hAnsi="標楷體" w:hint="eastAsia"/>
          <w:sz w:val="28"/>
          <w:szCs w:val="28"/>
        </w:rPr>
        <w:t>年</w:t>
      </w:r>
      <w:r w:rsidRPr="00783ABC">
        <w:rPr>
          <w:rFonts w:ascii="標楷體" w:eastAsia="標楷體" w:hAnsi="標楷體"/>
          <w:sz w:val="28"/>
          <w:szCs w:val="28"/>
        </w:rPr>
        <w:t>7</w:t>
      </w:r>
      <w:r w:rsidRPr="00783ABC">
        <w:rPr>
          <w:rFonts w:ascii="標楷體" w:eastAsia="標楷體" w:hAnsi="標楷體" w:hint="eastAsia"/>
          <w:sz w:val="28"/>
          <w:szCs w:val="28"/>
        </w:rPr>
        <w:t>月</w:t>
      </w:r>
      <w:r w:rsidRPr="00783ABC">
        <w:rPr>
          <w:rFonts w:ascii="標楷體" w:eastAsia="標楷體" w:hAnsi="標楷體"/>
          <w:sz w:val="28"/>
          <w:szCs w:val="28"/>
        </w:rPr>
        <w:t>3</w:t>
      </w:r>
      <w:r w:rsidRPr="00783ABC">
        <w:rPr>
          <w:rFonts w:ascii="標楷體" w:eastAsia="標楷體" w:hAnsi="標楷體" w:hint="eastAsia"/>
          <w:sz w:val="28"/>
          <w:szCs w:val="28"/>
        </w:rPr>
        <w:t>日</w:t>
      </w:r>
      <w:r w:rsidRPr="00783ABC">
        <w:rPr>
          <w:rFonts w:ascii="標楷體" w:eastAsia="標楷體" w:hAnsi="標楷體"/>
          <w:sz w:val="28"/>
          <w:szCs w:val="28"/>
        </w:rPr>
        <w:t>(</w:t>
      </w:r>
      <w:r w:rsidRPr="00783ABC">
        <w:rPr>
          <w:rFonts w:ascii="標楷體" w:eastAsia="標楷體" w:hAnsi="標楷體" w:hint="eastAsia"/>
          <w:sz w:val="28"/>
          <w:szCs w:val="28"/>
        </w:rPr>
        <w:t>星期五</w:t>
      </w:r>
      <w:r w:rsidRPr="00783ABC">
        <w:rPr>
          <w:rFonts w:ascii="標楷體" w:eastAsia="標楷體" w:hAnsi="標楷體"/>
          <w:sz w:val="28"/>
          <w:szCs w:val="28"/>
        </w:rPr>
        <w:t>)</w:t>
      </w:r>
      <w:r w:rsidRPr="00783ABC">
        <w:rPr>
          <w:rFonts w:ascii="標楷體" w:eastAsia="標楷體" w:hAnsi="標楷體" w:hint="eastAsia"/>
          <w:sz w:val="28"/>
          <w:szCs w:val="28"/>
        </w:rPr>
        <w:t>上午</w:t>
      </w:r>
      <w:r w:rsidRPr="00783ABC">
        <w:rPr>
          <w:rFonts w:ascii="標楷體" w:eastAsia="標楷體" w:hAnsi="標楷體"/>
          <w:sz w:val="28"/>
          <w:szCs w:val="28"/>
        </w:rPr>
        <w:t>10</w:t>
      </w:r>
      <w:r w:rsidRPr="00783ABC">
        <w:rPr>
          <w:rFonts w:ascii="標楷體" w:eastAsia="標楷體" w:hAnsi="標楷體" w:hint="eastAsia"/>
          <w:sz w:val="28"/>
          <w:szCs w:val="28"/>
        </w:rPr>
        <w:t>時</w:t>
      </w:r>
    </w:p>
    <w:p w:rsidR="00C03CBF" w:rsidRPr="004965C6" w:rsidRDefault="00C03CBF" w:rsidP="00415F6B">
      <w:pPr>
        <w:snapToGrid w:val="0"/>
        <w:spacing w:line="400" w:lineRule="exact"/>
        <w:ind w:left="56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地點：蘇澳鎮公所前廣場。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cs="新細明體" w:hint="eastAsia"/>
          <w:kern w:val="0"/>
          <w:sz w:val="28"/>
          <w:szCs w:val="28"/>
        </w:rPr>
        <w:t>宜蘭縣蘇澳鎮蘇港路</w:t>
      </w:r>
      <w:r w:rsidRPr="004965C6">
        <w:rPr>
          <w:rFonts w:ascii="標楷體" w:eastAsia="標楷體" w:hAnsi="標楷體" w:cs="新細明體"/>
          <w:kern w:val="0"/>
          <w:sz w:val="28"/>
          <w:szCs w:val="28"/>
        </w:rPr>
        <w:t>215</w:t>
      </w:r>
      <w:r w:rsidRPr="004965C6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Pr="004965C6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C03CBF" w:rsidRDefault="00C03CBF" w:rsidP="00415F6B">
      <w:pPr>
        <w:snapToGrid w:val="0"/>
        <w:spacing w:line="400" w:lineRule="exact"/>
        <w:ind w:left="565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前述日期若有變動，將以電話通知日期為主</w:t>
      </w:r>
    </w:p>
    <w:p w:rsidR="00C03CBF" w:rsidRDefault="00C03CBF" w:rsidP="00BE1758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C03CBF" w:rsidRDefault="00C03CBF" w:rsidP="00BE1758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C03CBF" w:rsidRPr="00BE1758" w:rsidRDefault="00C03CBF" w:rsidP="00BE1758">
      <w:pPr>
        <w:widowControl/>
        <w:rPr>
          <w:rFonts w:ascii="標楷體" w:eastAsia="標楷體" w:hAnsi="標楷體"/>
          <w:sz w:val="28"/>
          <w:szCs w:val="28"/>
        </w:rPr>
      </w:pPr>
      <w:r w:rsidRPr="00440EC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第二階段複賽</w:t>
      </w:r>
      <w:r w:rsidRPr="00D60A6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－</w:t>
      </w:r>
      <w:r w:rsidRPr="00981E1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流程</w:t>
      </w:r>
    </w:p>
    <w:tbl>
      <w:tblPr>
        <w:tblpPr w:leftFromText="180" w:rightFromText="180" w:vertAnchor="text" w:horzAnchor="margin" w:tblpX="250" w:tblpY="2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6442"/>
      </w:tblGrid>
      <w:tr w:rsidR="00C03CBF" w:rsidRPr="00534654" w:rsidTr="00BE1758">
        <w:trPr>
          <w:trHeight w:val="497"/>
        </w:trPr>
        <w:tc>
          <w:tcPr>
            <w:tcW w:w="2880" w:type="dxa"/>
            <w:shd w:val="clear" w:color="auto" w:fill="D9D9D9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b/>
                <w:sz w:val="28"/>
                <w:szCs w:val="26"/>
              </w:rPr>
              <w:t>時間</w:t>
            </w:r>
          </w:p>
        </w:tc>
        <w:tc>
          <w:tcPr>
            <w:tcW w:w="6442" w:type="dxa"/>
            <w:shd w:val="clear" w:color="auto" w:fill="D9D9D9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b/>
                <w:sz w:val="28"/>
                <w:szCs w:val="26"/>
              </w:rPr>
              <w:t>說明</w:t>
            </w:r>
          </w:p>
        </w:tc>
      </w:tr>
      <w:tr w:rsidR="00C03CBF" w:rsidRPr="00534654" w:rsidTr="00BE1758">
        <w:trPr>
          <w:trHeight w:val="512"/>
        </w:trPr>
        <w:tc>
          <w:tcPr>
            <w:tcW w:w="2880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/>
                <w:sz w:val="28"/>
                <w:szCs w:val="26"/>
              </w:rPr>
              <w:t>09:00-10:00</w:t>
            </w:r>
          </w:p>
        </w:tc>
        <w:tc>
          <w:tcPr>
            <w:tcW w:w="6442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參賽者報到</w:t>
            </w:r>
            <w:r w:rsidRPr="00534654">
              <w:rPr>
                <w:rFonts w:ascii="標楷體" w:eastAsia="標楷體" w:hAnsi="標楷體"/>
                <w:sz w:val="28"/>
                <w:szCs w:val="26"/>
              </w:rPr>
              <w:t>(9:00</w:t>
            </w: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準時報到</w:t>
            </w:r>
            <w:r w:rsidRPr="00534654">
              <w:rPr>
                <w:rFonts w:ascii="標楷體" w:eastAsia="標楷體" w:hAnsi="標楷體"/>
                <w:sz w:val="28"/>
                <w:szCs w:val="26"/>
              </w:rPr>
              <w:t>)</w:t>
            </w:r>
          </w:p>
        </w:tc>
      </w:tr>
      <w:tr w:rsidR="00C03CBF" w:rsidRPr="00534654" w:rsidTr="00BE1758">
        <w:trPr>
          <w:trHeight w:val="497"/>
        </w:trPr>
        <w:tc>
          <w:tcPr>
            <w:tcW w:w="2880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/>
                <w:sz w:val="28"/>
                <w:szCs w:val="26"/>
              </w:rPr>
              <w:t>10:00-10:10</w:t>
            </w:r>
          </w:p>
        </w:tc>
        <w:tc>
          <w:tcPr>
            <w:tcW w:w="6442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評審介紹</w:t>
            </w:r>
            <w:r w:rsidRPr="00534654">
              <w:rPr>
                <w:rFonts w:ascii="標楷體" w:eastAsia="標楷體" w:hAnsi="標楷體"/>
                <w:sz w:val="28"/>
                <w:szCs w:val="26"/>
              </w:rPr>
              <w:t>-</w:t>
            </w: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說明注意事項</w:t>
            </w:r>
          </w:p>
        </w:tc>
      </w:tr>
      <w:tr w:rsidR="00C03CBF" w:rsidRPr="00534654" w:rsidTr="00BE1758">
        <w:trPr>
          <w:trHeight w:val="477"/>
        </w:trPr>
        <w:tc>
          <w:tcPr>
            <w:tcW w:w="2880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/>
                <w:sz w:val="28"/>
                <w:szCs w:val="26"/>
              </w:rPr>
              <w:t>10:10-11:10</w:t>
            </w:r>
          </w:p>
        </w:tc>
        <w:tc>
          <w:tcPr>
            <w:tcW w:w="6442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製作料理</w:t>
            </w:r>
          </w:p>
        </w:tc>
      </w:tr>
      <w:tr w:rsidR="00C03CBF" w:rsidRPr="00534654" w:rsidTr="00BE1758">
        <w:trPr>
          <w:trHeight w:val="497"/>
        </w:trPr>
        <w:tc>
          <w:tcPr>
            <w:tcW w:w="2880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/>
                <w:sz w:val="28"/>
                <w:szCs w:val="26"/>
              </w:rPr>
              <w:t>11:10-11:20</w:t>
            </w:r>
          </w:p>
        </w:tc>
        <w:tc>
          <w:tcPr>
            <w:tcW w:w="6442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開始出菜</w:t>
            </w:r>
          </w:p>
        </w:tc>
      </w:tr>
      <w:tr w:rsidR="00C03CBF" w:rsidRPr="00534654" w:rsidTr="00BE1758">
        <w:trPr>
          <w:trHeight w:val="477"/>
        </w:trPr>
        <w:tc>
          <w:tcPr>
            <w:tcW w:w="2880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/>
                <w:sz w:val="28"/>
                <w:szCs w:val="26"/>
              </w:rPr>
              <w:t>11:20-11:30</w:t>
            </w:r>
          </w:p>
        </w:tc>
        <w:tc>
          <w:tcPr>
            <w:tcW w:w="6442" w:type="dxa"/>
            <w:vAlign w:val="center"/>
          </w:tcPr>
          <w:p w:rsidR="00C03CBF" w:rsidRPr="00534654" w:rsidRDefault="00C03CBF" w:rsidP="00BE1758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6"/>
              </w:rPr>
              <w:t>評分時間暨公布得獎名單</w:t>
            </w:r>
          </w:p>
        </w:tc>
      </w:tr>
    </w:tbl>
    <w:p w:rsidR="00C03CBF" w:rsidRPr="00783ABC" w:rsidRDefault="00C03CBF" w:rsidP="00E87F52">
      <w:pPr>
        <w:widowControl/>
        <w:spacing w:before="86" w:line="276" w:lineRule="auto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40EC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第二階段複賽</w:t>
      </w:r>
      <w:r w:rsidRPr="00D60A6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－</w:t>
      </w: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評分項目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9"/>
        <w:gridCol w:w="1513"/>
        <w:gridCol w:w="5652"/>
      </w:tblGrid>
      <w:tr w:rsidR="00C03CBF" w:rsidRPr="00534654" w:rsidTr="00871ECF">
        <w:trPr>
          <w:trHeight w:val="199"/>
        </w:trPr>
        <w:tc>
          <w:tcPr>
            <w:tcW w:w="1316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b/>
                <w:sz w:val="28"/>
                <w:szCs w:val="28"/>
              </w:rPr>
              <w:t>比重</w:t>
            </w:r>
          </w:p>
        </w:tc>
        <w:tc>
          <w:tcPr>
            <w:tcW w:w="2906" w:type="pct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</w:tr>
      <w:tr w:rsidR="00C03CBF" w:rsidRPr="00534654" w:rsidTr="00871ECF">
        <w:trPr>
          <w:trHeight w:val="527"/>
        </w:trPr>
        <w:tc>
          <w:tcPr>
            <w:tcW w:w="1316" w:type="pct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廚藝表現</w:t>
            </w:r>
          </w:p>
        </w:tc>
        <w:tc>
          <w:tcPr>
            <w:tcW w:w="778" w:type="pct"/>
            <w:vMerge w:val="restart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50%</w:t>
            </w:r>
          </w:p>
        </w:tc>
        <w:tc>
          <w:tcPr>
            <w:tcW w:w="2906" w:type="pc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烹飪方法專業度、時間掌控度</w:t>
            </w:r>
          </w:p>
        </w:tc>
      </w:tr>
      <w:tr w:rsidR="00C03CBF" w:rsidRPr="00534654" w:rsidTr="00871ECF">
        <w:trPr>
          <w:trHeight w:val="556"/>
        </w:trPr>
        <w:tc>
          <w:tcPr>
            <w:tcW w:w="1316" w:type="pct"/>
            <w:vMerge/>
            <w:tcBorders>
              <w:left w:val="thinThickSmallGap" w:sz="2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" w:type="pct"/>
            <w:vMerge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pct"/>
            <w:tcBorders>
              <w:right w:val="thinThickSmallGap" w:sz="2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烹調衛生、安全</w:t>
            </w:r>
          </w:p>
        </w:tc>
      </w:tr>
      <w:tr w:rsidR="00C03CBF" w:rsidRPr="00534654" w:rsidTr="00871ECF">
        <w:trPr>
          <w:trHeight w:val="564"/>
        </w:trPr>
        <w:tc>
          <w:tcPr>
            <w:tcW w:w="1316" w:type="pct"/>
            <w:vMerge/>
            <w:tcBorders>
              <w:left w:val="thinThickSmallGap" w:sz="2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" w:type="pct"/>
            <w:vMerge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pct"/>
            <w:tcBorders>
              <w:right w:val="thinThickSmallGap" w:sz="24" w:space="0" w:color="auto"/>
            </w:tcBorders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色、香、味</w:t>
            </w:r>
          </w:p>
        </w:tc>
      </w:tr>
      <w:tr w:rsidR="00C03CBF" w:rsidRPr="00534654" w:rsidTr="00871ECF">
        <w:trPr>
          <w:trHeight w:val="573"/>
        </w:trPr>
        <w:tc>
          <w:tcPr>
            <w:tcW w:w="1316" w:type="pct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食材運用</w:t>
            </w:r>
          </w:p>
        </w:tc>
        <w:tc>
          <w:tcPr>
            <w:tcW w:w="778" w:type="pct"/>
            <w:shd w:val="clear" w:color="auto" w:fill="F2F2F2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  <w:tc>
          <w:tcPr>
            <w:tcW w:w="2906" w:type="pct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食材來源與本地當令食材使用比例</w:t>
            </w:r>
          </w:p>
        </w:tc>
      </w:tr>
      <w:tr w:rsidR="00C03CBF" w:rsidRPr="00534654" w:rsidTr="00871ECF">
        <w:trPr>
          <w:trHeight w:val="598"/>
        </w:trPr>
        <w:tc>
          <w:tcPr>
            <w:tcW w:w="1316" w:type="pct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盤飾搭配</w:t>
            </w:r>
          </w:p>
        </w:tc>
        <w:tc>
          <w:tcPr>
            <w:tcW w:w="778" w:type="pct"/>
            <w:shd w:val="clear" w:color="auto" w:fill="FFFFFF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  <w:tc>
          <w:tcPr>
            <w:tcW w:w="2906" w:type="pct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C03CBF" w:rsidRPr="00534654" w:rsidRDefault="00C03CBF" w:rsidP="00871ECF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成品</w:t>
            </w: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視覺搭配與整體配置是否平衡</w:t>
            </w:r>
          </w:p>
        </w:tc>
      </w:tr>
    </w:tbl>
    <w:p w:rsidR="00C03CBF" w:rsidRPr="004965C6" w:rsidRDefault="00C03CBF" w:rsidP="00E87F52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獎勵方式：</w:t>
      </w:r>
    </w:p>
    <w:p w:rsidR="00C03CBF" w:rsidRPr="004965C6" w:rsidRDefault="00C03CBF" w:rsidP="00E87F52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第一名</w:t>
      </w:r>
      <w:r w:rsidRPr="004965C6">
        <w:rPr>
          <w:rFonts w:ascii="標楷體" w:eastAsia="標楷體" w:hAnsi="標楷體"/>
          <w:sz w:val="28"/>
          <w:szCs w:val="28"/>
        </w:rPr>
        <w:t xml:space="preserve">   10,000</w:t>
      </w:r>
      <w:r w:rsidRPr="004965C6">
        <w:rPr>
          <w:rFonts w:ascii="標楷體" w:eastAsia="標楷體" w:hAnsi="標楷體" w:hint="eastAsia"/>
          <w:sz w:val="28"/>
          <w:szCs w:val="28"/>
        </w:rPr>
        <w:t>元獎金及獎狀一紙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hint="eastAsia"/>
          <w:sz w:val="28"/>
          <w:szCs w:val="28"/>
        </w:rPr>
        <w:t>含相框</w:t>
      </w:r>
      <w:r w:rsidRPr="004965C6">
        <w:rPr>
          <w:rFonts w:ascii="標楷體" w:eastAsia="標楷體" w:hAnsi="標楷體"/>
          <w:sz w:val="28"/>
          <w:szCs w:val="28"/>
        </w:rPr>
        <w:t>)</w:t>
      </w:r>
    </w:p>
    <w:p w:rsidR="00C03CBF" w:rsidRPr="004965C6" w:rsidRDefault="00C03CBF" w:rsidP="00E87F52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第二名</w:t>
      </w:r>
      <w:r w:rsidRPr="004965C6">
        <w:rPr>
          <w:rFonts w:ascii="標楷體" w:eastAsia="標楷體" w:hAnsi="標楷體"/>
          <w:sz w:val="28"/>
          <w:szCs w:val="28"/>
        </w:rPr>
        <w:t xml:space="preserve">    8,000</w:t>
      </w:r>
      <w:r w:rsidRPr="004965C6">
        <w:rPr>
          <w:rFonts w:ascii="標楷體" w:eastAsia="標楷體" w:hAnsi="標楷體" w:hint="eastAsia"/>
          <w:sz w:val="28"/>
          <w:szCs w:val="28"/>
        </w:rPr>
        <w:t>元獎金及獎狀一紙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hint="eastAsia"/>
          <w:sz w:val="28"/>
          <w:szCs w:val="28"/>
        </w:rPr>
        <w:t>含相框</w:t>
      </w:r>
      <w:r w:rsidRPr="004965C6">
        <w:rPr>
          <w:rFonts w:ascii="標楷體" w:eastAsia="標楷體" w:hAnsi="標楷體"/>
          <w:sz w:val="28"/>
          <w:szCs w:val="28"/>
        </w:rPr>
        <w:t>)</w:t>
      </w:r>
    </w:p>
    <w:p w:rsidR="00C03CBF" w:rsidRPr="005C07E6" w:rsidRDefault="00C03CBF" w:rsidP="00E87F52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第三名</w:t>
      </w:r>
      <w:r w:rsidRPr="004965C6">
        <w:rPr>
          <w:rFonts w:ascii="標楷體" w:eastAsia="標楷體" w:hAnsi="標楷體"/>
          <w:sz w:val="28"/>
          <w:szCs w:val="28"/>
        </w:rPr>
        <w:t xml:space="preserve">    5,000</w:t>
      </w:r>
      <w:r w:rsidRPr="004965C6">
        <w:rPr>
          <w:rFonts w:ascii="標楷體" w:eastAsia="標楷體" w:hAnsi="標楷體" w:hint="eastAsia"/>
          <w:sz w:val="28"/>
          <w:szCs w:val="28"/>
        </w:rPr>
        <w:t>元獎金及獎狀一紙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hint="eastAsia"/>
          <w:sz w:val="28"/>
          <w:szCs w:val="28"/>
        </w:rPr>
        <w:t>含相框</w:t>
      </w:r>
      <w:r w:rsidRPr="004965C6">
        <w:rPr>
          <w:rFonts w:ascii="標楷體" w:eastAsia="標楷體" w:hAnsi="標楷體"/>
          <w:sz w:val="28"/>
          <w:szCs w:val="28"/>
        </w:rPr>
        <w:t>)</w:t>
      </w:r>
    </w:p>
    <w:p w:rsidR="00C03CBF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報名文件</w:t>
      </w:r>
    </w:p>
    <w:p w:rsidR="00C03CBF" w:rsidRPr="00C74925" w:rsidRDefault="00C03CBF" w:rsidP="00C74925">
      <w:pPr>
        <w:widowControl/>
        <w:spacing w:before="86" w:line="400" w:lineRule="exact"/>
        <w:ind w:leftChars="177" w:left="425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報名文件一式包含</w:t>
      </w:r>
      <w:r w:rsidRPr="004965C6">
        <w:rPr>
          <w:rFonts w:ascii="標楷體" w:eastAsia="標楷體" w:hAnsi="標楷體" w:hint="eastAsia"/>
          <w:sz w:val="28"/>
          <w:szCs w:val="28"/>
        </w:rPr>
        <w:t>參賽報名表（如附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4965C6">
        <w:rPr>
          <w:rFonts w:ascii="標楷體" w:eastAsia="標楷體" w:hAnsi="標楷體" w:hint="eastAsia"/>
          <w:sz w:val="28"/>
          <w:szCs w:val="28"/>
        </w:rPr>
        <w:t>一）、參賽作品說明（如附件二）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3CBF" w:rsidRPr="004965C6" w:rsidRDefault="00C03CBF" w:rsidP="00415F6B">
      <w:pPr>
        <w:widowControl/>
        <w:spacing w:before="86" w:line="400" w:lineRule="exac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965C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報名方式與截止時間</w:t>
      </w:r>
    </w:p>
    <w:p w:rsidR="00C03CBF" w:rsidRPr="00440ECB" w:rsidRDefault="00C03CBF" w:rsidP="00DB0F01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440ECB">
        <w:rPr>
          <w:rFonts w:ascii="標楷體" w:eastAsia="標楷體" w:hAnsi="標楷體" w:hint="eastAsia"/>
          <w:sz w:val="28"/>
          <w:szCs w:val="28"/>
        </w:rPr>
        <w:t>即日起至</w:t>
      </w:r>
      <w:r w:rsidRPr="00440ECB">
        <w:rPr>
          <w:rFonts w:ascii="標楷體" w:eastAsia="標楷體" w:hAnsi="標楷體"/>
          <w:sz w:val="28"/>
          <w:szCs w:val="28"/>
        </w:rPr>
        <w:t>104</w:t>
      </w:r>
      <w:r w:rsidRPr="00440ECB">
        <w:rPr>
          <w:rFonts w:ascii="標楷體" w:eastAsia="標楷體" w:hAnsi="標楷體" w:hint="eastAsia"/>
          <w:sz w:val="28"/>
          <w:szCs w:val="28"/>
        </w:rPr>
        <w:t>年</w:t>
      </w:r>
      <w:r w:rsidRPr="00440ECB">
        <w:rPr>
          <w:rFonts w:ascii="標楷體" w:eastAsia="標楷體" w:hAnsi="標楷體"/>
          <w:sz w:val="28"/>
          <w:szCs w:val="28"/>
        </w:rPr>
        <w:t>6</w:t>
      </w:r>
      <w:r w:rsidRPr="00440ECB">
        <w:rPr>
          <w:rFonts w:ascii="標楷體" w:eastAsia="標楷體" w:hAnsi="標楷體" w:hint="eastAsia"/>
          <w:sz w:val="28"/>
          <w:szCs w:val="28"/>
        </w:rPr>
        <w:t>月</w:t>
      </w:r>
      <w:r w:rsidRPr="00440ECB">
        <w:rPr>
          <w:rFonts w:ascii="標楷體" w:eastAsia="標楷體" w:hAnsi="標楷體"/>
          <w:sz w:val="28"/>
          <w:szCs w:val="28"/>
        </w:rPr>
        <w:t>22</w:t>
      </w:r>
      <w:r w:rsidRPr="00440ECB">
        <w:rPr>
          <w:rFonts w:ascii="標楷體" w:eastAsia="標楷體" w:hAnsi="標楷體" w:hint="eastAsia"/>
          <w:sz w:val="28"/>
          <w:szCs w:val="28"/>
        </w:rPr>
        <w:t>日止。</w:t>
      </w:r>
      <w:r w:rsidRPr="00440ECB">
        <w:rPr>
          <w:rFonts w:ascii="標楷體" w:eastAsia="標楷體" w:hAnsi="標楷體"/>
          <w:sz w:val="28"/>
          <w:szCs w:val="28"/>
        </w:rPr>
        <w:t>(</w:t>
      </w:r>
      <w:r w:rsidRPr="00440ECB">
        <w:rPr>
          <w:rFonts w:ascii="標楷體" w:eastAsia="標楷體" w:hAnsi="標楷體" w:hint="eastAsia"/>
          <w:sz w:val="28"/>
          <w:szCs w:val="28"/>
        </w:rPr>
        <w:t>應於收件截止日前寄達收件單位，逾期不受理</w:t>
      </w:r>
      <w:r w:rsidRPr="00440ECB">
        <w:rPr>
          <w:rFonts w:ascii="標楷體" w:eastAsia="標楷體" w:hAnsi="標楷體"/>
          <w:sz w:val="28"/>
          <w:szCs w:val="28"/>
        </w:rPr>
        <w:t>)</w:t>
      </w:r>
    </w:p>
    <w:p w:rsidR="00C03CBF" w:rsidRPr="00B63C76" w:rsidRDefault="00C03CBF" w:rsidP="00DB0F01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981E1C">
        <w:rPr>
          <w:rFonts w:ascii="標楷體" w:eastAsia="標楷體" w:hAnsi="標楷體" w:hint="eastAsia"/>
          <w:sz w:val="28"/>
          <w:szCs w:val="28"/>
        </w:rPr>
        <w:t>文件一式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81E1C">
        <w:rPr>
          <w:rFonts w:ascii="標楷體" w:eastAsia="標楷體" w:hAnsi="標楷體" w:hint="eastAsia"/>
          <w:sz w:val="28"/>
          <w:szCs w:val="28"/>
        </w:rPr>
        <w:t>份，</w:t>
      </w:r>
      <w:hyperlink r:id="rId7" w:history="1">
        <w:r w:rsidRPr="00B63C76">
          <w:rPr>
            <w:rFonts w:ascii="標楷體" w:eastAsia="標楷體" w:hAnsi="標楷體" w:hint="eastAsia"/>
            <w:sz w:val="28"/>
            <w:szCs w:val="28"/>
          </w:rPr>
          <w:t>電子郵件</w:t>
        </w:r>
        <w:r w:rsidRPr="00B63C76">
          <w:rPr>
            <w:rFonts w:ascii="標楷體" w:eastAsia="標楷體" w:hAnsi="標楷體"/>
            <w:sz w:val="28"/>
            <w:szCs w:val="28"/>
          </w:rPr>
          <w:t>suaocoldspring@gmail.com</w:t>
        </w:r>
      </w:hyperlink>
    </w:p>
    <w:p w:rsidR="00C03CBF" w:rsidRPr="00DB0F01" w:rsidRDefault="00C03CBF" w:rsidP="00DB0F01">
      <w:pPr>
        <w:snapToGrid w:val="0"/>
        <w:spacing w:line="400" w:lineRule="exact"/>
        <w:ind w:leftChars="118" w:left="283" w:firstLine="2"/>
        <w:jc w:val="both"/>
        <w:rPr>
          <w:rFonts w:ascii="標楷體" w:eastAsia="標楷體" w:hAnsi="標楷體"/>
          <w:sz w:val="28"/>
          <w:szCs w:val="28"/>
        </w:rPr>
      </w:pPr>
      <w:r w:rsidRPr="00981E1C">
        <w:rPr>
          <w:rFonts w:ascii="標楷體" w:eastAsia="標楷體" w:hAnsi="標楷體" w:hint="eastAsia"/>
          <w:sz w:val="28"/>
          <w:szCs w:val="28"/>
        </w:rPr>
        <w:t>或掛號郵寄至以下地址：</w:t>
      </w:r>
      <w:r w:rsidRPr="00981E1C">
        <w:rPr>
          <w:rFonts w:ascii="標楷體" w:eastAsia="標楷體" w:hAnsi="標楷體"/>
          <w:sz w:val="28"/>
          <w:szCs w:val="28"/>
        </w:rPr>
        <w:t>10351</w:t>
      </w:r>
      <w:r w:rsidRPr="00981E1C">
        <w:rPr>
          <w:rFonts w:ascii="標楷體" w:eastAsia="標楷體" w:hAnsi="標楷體" w:hint="eastAsia"/>
          <w:sz w:val="28"/>
          <w:szCs w:val="28"/>
        </w:rPr>
        <w:t>台北市大同區華陰街</w:t>
      </w:r>
      <w:r w:rsidRPr="00981E1C">
        <w:rPr>
          <w:rFonts w:ascii="標楷體" w:eastAsia="標楷體" w:hAnsi="標楷體"/>
          <w:sz w:val="28"/>
          <w:szCs w:val="28"/>
        </w:rPr>
        <w:t>91</w:t>
      </w:r>
      <w:r w:rsidRPr="00981E1C">
        <w:rPr>
          <w:rFonts w:ascii="標楷體" w:eastAsia="標楷體" w:hAnsi="標楷體" w:hint="eastAsia"/>
          <w:sz w:val="28"/>
          <w:szCs w:val="28"/>
        </w:rPr>
        <w:t>號</w:t>
      </w:r>
      <w:r w:rsidRPr="00981E1C">
        <w:rPr>
          <w:rFonts w:ascii="標楷體" w:eastAsia="標楷體" w:hAnsi="標楷體"/>
          <w:sz w:val="28"/>
          <w:szCs w:val="28"/>
        </w:rPr>
        <w:t>7</w:t>
      </w:r>
      <w:r w:rsidRPr="00981E1C">
        <w:rPr>
          <w:rFonts w:ascii="標楷體" w:eastAsia="標楷體" w:hAnsi="標楷體" w:hint="eastAsia"/>
          <w:sz w:val="28"/>
          <w:szCs w:val="28"/>
        </w:rPr>
        <w:t>樓之</w:t>
      </w:r>
      <w:r w:rsidRPr="00981E1C">
        <w:rPr>
          <w:rFonts w:ascii="標楷體" w:eastAsia="標楷體" w:hAnsi="標楷體"/>
          <w:sz w:val="28"/>
          <w:szCs w:val="28"/>
        </w:rPr>
        <w:t xml:space="preserve">3 </w:t>
      </w:r>
      <w:r w:rsidRPr="00440ECB">
        <w:rPr>
          <w:rFonts w:ascii="標楷體" w:eastAsia="標楷體" w:hAnsi="標楷體" w:hint="eastAsia"/>
          <w:sz w:val="28"/>
          <w:szCs w:val="28"/>
        </w:rPr>
        <w:t>「</w:t>
      </w:r>
      <w:r w:rsidRPr="00981E1C">
        <w:rPr>
          <w:rFonts w:ascii="標楷體" w:eastAsia="標楷體" w:hAnsi="標楷體" w:hint="eastAsia"/>
          <w:sz w:val="28"/>
          <w:szCs w:val="28"/>
        </w:rPr>
        <w:t>京荷國際行銷股份有限公司</w:t>
      </w:r>
      <w:r w:rsidRPr="00981E1C">
        <w:rPr>
          <w:rFonts w:ascii="標楷體" w:eastAsia="標楷體" w:hAnsi="標楷體"/>
          <w:sz w:val="28"/>
          <w:szCs w:val="28"/>
        </w:rPr>
        <w:t xml:space="preserve"> </w:t>
      </w:r>
      <w:r w:rsidRPr="00981E1C">
        <w:rPr>
          <w:rFonts w:ascii="標楷體" w:eastAsia="標楷體" w:hAnsi="標楷體" w:hint="eastAsia"/>
          <w:sz w:val="28"/>
          <w:szCs w:val="28"/>
        </w:rPr>
        <w:t>活動小組」收，請於文件封套上註明「參加</w:t>
      </w:r>
      <w:r w:rsidRPr="00981E1C">
        <w:rPr>
          <w:rFonts w:ascii="標楷體" w:eastAsia="標楷體" w:hAnsi="標楷體"/>
          <w:sz w:val="28"/>
          <w:szCs w:val="28"/>
        </w:rPr>
        <w:t>2015</w:t>
      </w:r>
      <w:r>
        <w:rPr>
          <w:rFonts w:ascii="標楷體" w:eastAsia="標楷體" w:hAnsi="標楷體" w:hint="eastAsia"/>
          <w:sz w:val="28"/>
          <w:szCs w:val="28"/>
        </w:rPr>
        <w:t>蘇澳冷泉嘉年華創意料理競賽」</w:t>
      </w:r>
    </w:p>
    <w:p w:rsidR="00C03CBF" w:rsidRDefault="00C03CBF" w:rsidP="00415F6B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C03CBF" w:rsidRPr="004965C6" w:rsidRDefault="00C03CBF" w:rsidP="00415F6B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料理實作比賽規定</w:t>
      </w:r>
    </w:p>
    <w:p w:rsidR="00C03CBF" w:rsidRPr="004965C6" w:rsidRDefault="00C03CBF" w:rsidP="00415F6B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1.</w:t>
      </w:r>
      <w:r w:rsidRPr="004965C6">
        <w:rPr>
          <w:rFonts w:ascii="標楷體" w:eastAsia="標楷體" w:hAnsi="標楷體" w:hint="eastAsia"/>
          <w:sz w:val="28"/>
          <w:szCs w:val="28"/>
        </w:rPr>
        <w:t>比賽時間：</w:t>
      </w:r>
      <w:r w:rsidRPr="004965C6">
        <w:rPr>
          <w:rFonts w:ascii="標楷體" w:eastAsia="標楷體" w:hAnsi="標楷體"/>
          <w:sz w:val="28"/>
          <w:szCs w:val="28"/>
        </w:rPr>
        <w:t>60</w:t>
      </w:r>
      <w:r w:rsidRPr="004965C6">
        <w:rPr>
          <w:rFonts w:ascii="標楷體" w:eastAsia="標楷體" w:hAnsi="標楷體" w:hint="eastAsia"/>
          <w:sz w:val="28"/>
          <w:szCs w:val="28"/>
        </w:rPr>
        <w:t>分鐘內完成</w:t>
      </w:r>
    </w:p>
    <w:p w:rsidR="00C03CBF" w:rsidRPr="004965C6" w:rsidRDefault="00C03CBF" w:rsidP="00415F6B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2.</w:t>
      </w:r>
      <w:r w:rsidRPr="004965C6">
        <w:rPr>
          <w:rFonts w:ascii="標楷體" w:eastAsia="標楷體" w:hAnsi="標楷體" w:hint="eastAsia"/>
          <w:sz w:val="28"/>
          <w:szCs w:val="28"/>
        </w:rPr>
        <w:t>食材費用：由主辦單位提供</w:t>
      </w:r>
      <w:r w:rsidRPr="00ED2E74">
        <w:rPr>
          <w:rFonts w:ascii="標楷體" w:eastAsia="標楷體" w:hAnsi="標楷體" w:hint="eastAsia"/>
          <w:color w:val="FF0000"/>
          <w:sz w:val="28"/>
          <w:szCs w:val="28"/>
        </w:rPr>
        <w:t>食材補助</w:t>
      </w:r>
      <w:r w:rsidRPr="004965C6">
        <w:rPr>
          <w:rFonts w:ascii="標楷體" w:eastAsia="標楷體" w:hAnsi="標楷體" w:hint="eastAsia"/>
          <w:sz w:val="28"/>
          <w:szCs w:val="28"/>
        </w:rPr>
        <w:t>金額（</w:t>
      </w:r>
      <w:r w:rsidRPr="004965C6">
        <w:rPr>
          <w:rFonts w:ascii="標楷體" w:eastAsia="標楷體" w:hAnsi="標楷體"/>
          <w:sz w:val="28"/>
          <w:szCs w:val="28"/>
        </w:rPr>
        <w:t>4</w:t>
      </w:r>
      <w:r w:rsidRPr="004965C6">
        <w:rPr>
          <w:rFonts w:ascii="標楷體" w:eastAsia="標楷體" w:hAnsi="標楷體" w:hint="eastAsia"/>
          <w:sz w:val="28"/>
          <w:szCs w:val="28"/>
        </w:rPr>
        <w:t>人份）新台幣</w:t>
      </w:r>
      <w:r w:rsidRPr="004965C6">
        <w:rPr>
          <w:rFonts w:ascii="標楷體" w:eastAsia="標楷體" w:hAnsi="標楷體"/>
          <w:sz w:val="28"/>
          <w:szCs w:val="28"/>
        </w:rPr>
        <w:t>1,000</w:t>
      </w:r>
      <w:r w:rsidRPr="004965C6">
        <w:rPr>
          <w:rFonts w:ascii="標楷體" w:eastAsia="標楷體" w:hAnsi="標楷體" w:hint="eastAsia"/>
          <w:sz w:val="28"/>
          <w:szCs w:val="28"/>
        </w:rPr>
        <w:t>元</w:t>
      </w:r>
    </w:p>
    <w:p w:rsidR="00C03CBF" w:rsidRPr="004965C6" w:rsidRDefault="00C03CBF" w:rsidP="00415F6B">
      <w:pPr>
        <w:snapToGrid w:val="0"/>
        <w:spacing w:line="400" w:lineRule="exact"/>
        <w:ind w:leftChars="118" w:left="1983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3.</w:t>
      </w:r>
      <w:r w:rsidRPr="004965C6">
        <w:rPr>
          <w:rFonts w:ascii="標楷體" w:eastAsia="標楷體" w:hAnsi="標楷體" w:hint="eastAsia"/>
          <w:sz w:val="28"/>
          <w:szCs w:val="28"/>
        </w:rPr>
        <w:t>會場設施：標準廚具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hint="eastAsia"/>
          <w:sz w:val="28"/>
          <w:szCs w:val="28"/>
        </w:rPr>
        <w:t>快速爐、炒鍋、鍋鏟、擺盤用盤子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4965C6">
        <w:rPr>
          <w:rFonts w:ascii="標楷體" w:eastAsia="標楷體" w:hAnsi="標楷體" w:hint="eastAsia"/>
          <w:sz w:val="28"/>
          <w:szCs w:val="28"/>
        </w:rPr>
        <w:t>個</w:t>
      </w:r>
      <w:r w:rsidRPr="004965C6">
        <w:rPr>
          <w:rFonts w:ascii="標楷體" w:eastAsia="標楷體" w:hAnsi="標楷體"/>
          <w:sz w:val="28"/>
          <w:szCs w:val="28"/>
        </w:rPr>
        <w:t>)</w:t>
      </w:r>
      <w:r w:rsidRPr="004965C6">
        <w:rPr>
          <w:rFonts w:ascii="標楷體" w:eastAsia="標楷體" w:hAnsi="標楷體" w:hint="eastAsia"/>
          <w:sz w:val="28"/>
          <w:szCs w:val="28"/>
        </w:rPr>
        <w:t>；參賽隊伍可因應</w:t>
      </w:r>
      <w:r>
        <w:rPr>
          <w:rFonts w:ascii="標楷體" w:eastAsia="標楷體" w:hAnsi="標楷體" w:hint="eastAsia"/>
          <w:sz w:val="28"/>
          <w:szCs w:val="28"/>
        </w:rPr>
        <w:t>料理需求自行攜帶其它</w:t>
      </w:r>
      <w:r w:rsidRPr="004965C6">
        <w:rPr>
          <w:rFonts w:ascii="標楷體" w:eastAsia="標楷體" w:hAnsi="標楷體" w:hint="eastAsia"/>
          <w:sz w:val="28"/>
          <w:szCs w:val="28"/>
        </w:rPr>
        <w:t>廚具。</w:t>
      </w:r>
    </w:p>
    <w:p w:rsidR="00C03CBF" w:rsidRPr="004965C6" w:rsidRDefault="00C03CBF" w:rsidP="00415F6B">
      <w:pPr>
        <w:snapToGrid w:val="0"/>
        <w:spacing w:line="400" w:lineRule="exact"/>
        <w:ind w:leftChars="118" w:left="56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4.</w:t>
      </w:r>
      <w:r w:rsidRPr="004965C6">
        <w:rPr>
          <w:rFonts w:ascii="標楷體" w:eastAsia="標楷體" w:hAnsi="標楷體" w:hint="eastAsia"/>
          <w:sz w:val="28"/>
          <w:szCs w:val="28"/>
        </w:rPr>
        <w:t>參賽者於比賽結束後徹底打掃工作環境，經現場協助人員確認後方可離場。</w:t>
      </w:r>
    </w:p>
    <w:p w:rsidR="00C03CBF" w:rsidRPr="004965C6" w:rsidRDefault="00C03CBF" w:rsidP="00415F6B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5.</w:t>
      </w:r>
      <w:r w:rsidRPr="004965C6">
        <w:rPr>
          <w:rFonts w:ascii="標楷體" w:eastAsia="標楷體" w:hAnsi="標楷體" w:hint="eastAsia"/>
          <w:sz w:val="28"/>
          <w:szCs w:val="28"/>
        </w:rPr>
        <w:t>比賽食材嚴禁攜帶半成品及複方醬料進入比賽場地。</w:t>
      </w:r>
    </w:p>
    <w:p w:rsidR="00C03CBF" w:rsidRPr="004965C6" w:rsidRDefault="00C03CBF" w:rsidP="00415F6B">
      <w:pPr>
        <w:snapToGrid w:val="0"/>
        <w:spacing w:line="400" w:lineRule="exact"/>
        <w:ind w:leftChars="118" w:left="563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烹調原料需漲發、醃製、預熱加工，請</w:t>
      </w:r>
      <w:r w:rsidRPr="004965C6">
        <w:rPr>
          <w:rFonts w:ascii="標楷體" w:eastAsia="標楷體" w:hAnsi="標楷體" w:hint="eastAsia"/>
          <w:sz w:val="28"/>
          <w:szCs w:val="28"/>
        </w:rPr>
        <w:t>在參賽作品報名表格中的</w:t>
      </w:r>
      <w:r>
        <w:rPr>
          <w:rFonts w:ascii="標楷體" w:eastAsia="標楷體" w:hAnsi="標楷體" w:hint="eastAsia"/>
          <w:color w:val="FF0000"/>
          <w:sz w:val="28"/>
          <w:szCs w:val="28"/>
        </w:rPr>
        <w:t>備註</w:t>
      </w:r>
      <w:r w:rsidRPr="004965C6">
        <w:rPr>
          <w:rFonts w:ascii="標楷體" w:eastAsia="標楷體" w:hAnsi="標楷體" w:hint="eastAsia"/>
          <w:sz w:val="28"/>
          <w:szCs w:val="28"/>
        </w:rPr>
        <w:t>欄中加註，方可於賽前在場外準備。</w:t>
      </w:r>
    </w:p>
    <w:p w:rsidR="00C03CBF" w:rsidRPr="004965C6" w:rsidRDefault="00C03CBF" w:rsidP="00415F6B">
      <w:pPr>
        <w:snapToGrid w:val="0"/>
        <w:spacing w:line="400" w:lineRule="exact"/>
        <w:ind w:leftChars="117" w:left="564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7.</w:t>
      </w:r>
      <w:r w:rsidRPr="004965C6">
        <w:rPr>
          <w:rFonts w:ascii="標楷體" w:eastAsia="標楷體" w:hAnsi="標楷體" w:hint="eastAsia"/>
          <w:sz w:val="28"/>
          <w:szCs w:val="28"/>
        </w:rPr>
        <w:t>參賽者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4965C6">
        <w:rPr>
          <w:rFonts w:ascii="標楷體" w:eastAsia="標楷體" w:hAnsi="標楷體" w:hint="eastAsia"/>
          <w:sz w:val="28"/>
          <w:szCs w:val="28"/>
        </w:rPr>
        <w:t>穿著廚師服，包含廚師帽與圍裙標準服裝等（請選手自備）。</w:t>
      </w:r>
    </w:p>
    <w:p w:rsidR="00C03CBF" w:rsidRPr="004965C6" w:rsidRDefault="00C03CBF" w:rsidP="00415F6B">
      <w:pPr>
        <w:snapToGrid w:val="0"/>
        <w:spacing w:line="400" w:lineRule="exact"/>
        <w:ind w:leftChars="119" w:left="686" w:hangingChars="143" w:hanging="400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8.</w:t>
      </w:r>
      <w:r w:rsidRPr="004965C6">
        <w:rPr>
          <w:rFonts w:ascii="標楷體" w:eastAsia="標楷體" w:hAnsi="標楷體" w:hint="eastAsia"/>
          <w:sz w:val="28"/>
          <w:szCs w:val="28"/>
        </w:rPr>
        <w:t>作品擺盤、展示規定：</w:t>
      </w:r>
    </w:p>
    <w:p w:rsidR="00C03CBF" w:rsidRPr="004965C6" w:rsidRDefault="00C03CBF" w:rsidP="009B2E1D">
      <w:pPr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每組</w:t>
      </w:r>
      <w:r w:rsidRPr="004965C6">
        <w:rPr>
          <w:rFonts w:ascii="標楷體" w:eastAsia="標楷體" w:hAnsi="標楷體" w:hint="eastAsia"/>
          <w:sz w:val="28"/>
          <w:szCs w:val="28"/>
        </w:rPr>
        <w:t>作品需烹調</w:t>
      </w:r>
      <w:r w:rsidRPr="004965C6">
        <w:rPr>
          <w:rFonts w:ascii="標楷體" w:eastAsia="標楷體" w:hAnsi="標楷體"/>
          <w:sz w:val="28"/>
          <w:szCs w:val="28"/>
        </w:rPr>
        <w:t>4</w:t>
      </w:r>
      <w:r w:rsidRPr="004965C6">
        <w:rPr>
          <w:rFonts w:ascii="標楷體" w:eastAsia="標楷體" w:hAnsi="標楷體" w:hint="eastAsia"/>
          <w:sz w:val="28"/>
          <w:szCs w:val="28"/>
        </w:rPr>
        <w:t>份；</w:t>
      </w:r>
      <w:r w:rsidRPr="004965C6">
        <w:rPr>
          <w:rFonts w:ascii="標楷體" w:eastAsia="標楷體" w:hAnsi="標楷體"/>
          <w:sz w:val="28"/>
          <w:szCs w:val="28"/>
        </w:rPr>
        <w:t>1</w:t>
      </w:r>
      <w:r w:rsidRPr="004965C6">
        <w:rPr>
          <w:rFonts w:ascii="標楷體" w:eastAsia="標楷體" w:hAnsi="標楷體" w:hint="eastAsia"/>
          <w:sz w:val="28"/>
          <w:szCs w:val="28"/>
        </w:rPr>
        <w:t>份於現場展示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主辦單位提供盤子</w:t>
      </w:r>
      <w:r>
        <w:rPr>
          <w:rFonts w:ascii="標楷體" w:eastAsia="標楷體" w:hAnsi="標楷體"/>
          <w:sz w:val="28"/>
          <w:szCs w:val="28"/>
        </w:rPr>
        <w:t>)</w:t>
      </w:r>
      <w:r w:rsidRPr="004965C6">
        <w:rPr>
          <w:rFonts w:ascii="標楷體" w:eastAsia="標楷體" w:hAnsi="標楷體" w:hint="eastAsia"/>
          <w:sz w:val="28"/>
          <w:szCs w:val="28"/>
        </w:rPr>
        <w:t>，</w:t>
      </w:r>
      <w:r w:rsidRPr="004965C6">
        <w:rPr>
          <w:rFonts w:ascii="標楷體" w:eastAsia="標楷體" w:hAnsi="標楷體"/>
          <w:sz w:val="28"/>
          <w:szCs w:val="28"/>
        </w:rPr>
        <w:t>3</w:t>
      </w:r>
      <w:r w:rsidRPr="004965C6">
        <w:rPr>
          <w:rFonts w:ascii="標楷體" w:eastAsia="標楷體" w:hAnsi="標楷體" w:hint="eastAsia"/>
          <w:sz w:val="28"/>
          <w:szCs w:val="28"/>
        </w:rPr>
        <w:t>份供評審試吃評分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3CBF" w:rsidRDefault="00C03CBF" w:rsidP="009B2E1D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 w:hint="eastAsia"/>
          <w:sz w:val="28"/>
          <w:szCs w:val="28"/>
        </w:rPr>
        <w:t>請參賽者自行製作解說卡，放置於作品旁供評審委員參閱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3CBF" w:rsidRPr="004965C6" w:rsidRDefault="00C03CBF" w:rsidP="009B2E1D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參賽者可自行準備盤飾道具。</w:t>
      </w:r>
    </w:p>
    <w:p w:rsidR="00C03CBF" w:rsidRPr="00407A86" w:rsidRDefault="00C03CBF" w:rsidP="00415F6B">
      <w:pPr>
        <w:snapToGrid w:val="0"/>
        <w:spacing w:line="400" w:lineRule="exact"/>
        <w:ind w:leftChars="236" w:left="684" w:hangingChars="42" w:hanging="118"/>
        <w:jc w:val="both"/>
        <w:rPr>
          <w:rFonts w:ascii="標楷體" w:eastAsia="標楷體" w:hAnsi="標楷體"/>
          <w:sz w:val="28"/>
          <w:szCs w:val="28"/>
        </w:rPr>
      </w:pPr>
    </w:p>
    <w:p w:rsidR="00C03CBF" w:rsidRPr="004965C6" w:rsidRDefault="00C03CBF" w:rsidP="00415F6B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其他競賽相關規定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1.</w:t>
      </w:r>
      <w:r w:rsidRPr="004965C6">
        <w:rPr>
          <w:rFonts w:ascii="標楷體" w:eastAsia="標楷體" w:hAnsi="標楷體" w:hint="eastAsia"/>
          <w:sz w:val="28"/>
          <w:szCs w:val="28"/>
        </w:rPr>
        <w:t>參賽者郵寄報名資料時應於收件截止日前寄達收件單位，逾期不受理。郵寄過程、費用及寄件後之確認事項皆由參賽者自行負擔及處理。若郵寄過程遭致資料毀損時，由參賽者自行負責。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2.</w:t>
      </w:r>
      <w:r w:rsidRPr="004965C6">
        <w:rPr>
          <w:rFonts w:ascii="標楷體" w:eastAsia="標楷體" w:hAnsi="標楷體" w:hint="eastAsia"/>
          <w:sz w:val="28"/>
          <w:szCs w:val="28"/>
        </w:rPr>
        <w:t>參賽者繳交之相關資料，均不退還，請自行留底備份。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3.</w:t>
      </w:r>
      <w:r w:rsidRPr="004965C6">
        <w:rPr>
          <w:rFonts w:ascii="標楷體" w:eastAsia="標楷體" w:hAnsi="標楷體" w:hint="eastAsia"/>
          <w:sz w:val="28"/>
          <w:szCs w:val="28"/>
        </w:rPr>
        <w:t>書面審核錄取之參賽選手與菜肴必和報名表相同，更換等同棄權論。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4965C6">
        <w:rPr>
          <w:rFonts w:ascii="標楷體" w:eastAsia="標楷體" w:hAnsi="標楷體"/>
          <w:sz w:val="28"/>
          <w:szCs w:val="28"/>
        </w:rPr>
        <w:t>4.</w:t>
      </w:r>
      <w:r w:rsidRPr="004965C6">
        <w:rPr>
          <w:rFonts w:ascii="標楷體" w:eastAsia="標楷體" w:hAnsi="標楷體" w:hint="eastAsia"/>
          <w:sz w:val="28"/>
          <w:szCs w:val="28"/>
        </w:rPr>
        <w:t>參賽者如有違反本次競賽活動相關規定，裁判長</w:t>
      </w:r>
      <w:r w:rsidRPr="004965C6">
        <w:rPr>
          <w:rFonts w:ascii="標楷體" w:eastAsia="標楷體" w:hAnsi="標楷體"/>
          <w:sz w:val="28"/>
          <w:szCs w:val="28"/>
        </w:rPr>
        <w:t>(</w:t>
      </w:r>
      <w:r w:rsidRPr="004965C6">
        <w:rPr>
          <w:rFonts w:ascii="標楷體" w:eastAsia="標楷體" w:hAnsi="標楷體" w:hint="eastAsia"/>
          <w:sz w:val="28"/>
          <w:szCs w:val="28"/>
        </w:rPr>
        <w:t>由評審委員互相推舉</w:t>
      </w:r>
      <w:r w:rsidRPr="004965C6">
        <w:rPr>
          <w:rFonts w:ascii="標楷體" w:eastAsia="標楷體" w:hAnsi="標楷體"/>
          <w:sz w:val="28"/>
          <w:szCs w:val="28"/>
        </w:rPr>
        <w:t>)</w:t>
      </w:r>
      <w:r w:rsidRPr="004965C6">
        <w:rPr>
          <w:rFonts w:ascii="標楷體" w:eastAsia="標楷體" w:hAnsi="標楷體" w:hint="eastAsia"/>
          <w:sz w:val="28"/>
          <w:szCs w:val="28"/>
        </w:rPr>
        <w:t>有權取消其參賽資格。比賽結果由裁判長做最終決定，不得異議。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4965C6">
        <w:rPr>
          <w:rFonts w:ascii="標楷體" w:eastAsia="標楷體" w:hAnsi="標楷體"/>
          <w:sz w:val="28"/>
          <w:szCs w:val="28"/>
        </w:rPr>
        <w:t>.</w:t>
      </w:r>
      <w:r w:rsidRPr="004965C6">
        <w:rPr>
          <w:rFonts w:ascii="標楷體" w:eastAsia="標楷體" w:hAnsi="標楷體" w:hint="eastAsia"/>
          <w:sz w:val="28"/>
          <w:szCs w:val="28"/>
        </w:rPr>
        <w:t>本活動之參賽作品，主辦單位有權保有比賽中所使用的烹飪方式及錄影，拍照權利。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Pr="004965C6">
        <w:rPr>
          <w:rFonts w:ascii="標楷體" w:eastAsia="標楷體" w:hAnsi="標楷體"/>
          <w:sz w:val="28"/>
          <w:szCs w:val="28"/>
        </w:rPr>
        <w:t>.</w:t>
      </w:r>
      <w:r w:rsidRPr="004965C6">
        <w:rPr>
          <w:rFonts w:ascii="標楷體" w:eastAsia="標楷體" w:hAnsi="標楷體" w:hint="eastAsia"/>
          <w:sz w:val="28"/>
          <w:szCs w:val="28"/>
        </w:rPr>
        <w:t>主辦單位保有隨時修改及終止本活動之權利。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Pr="004965C6">
        <w:rPr>
          <w:rFonts w:ascii="標楷體" w:eastAsia="標楷體" w:hAnsi="標楷體"/>
          <w:sz w:val="28"/>
          <w:szCs w:val="28"/>
        </w:rPr>
        <w:t>.</w:t>
      </w:r>
      <w:r w:rsidRPr="004965C6">
        <w:rPr>
          <w:rFonts w:ascii="標楷體" w:eastAsia="標楷體" w:hAnsi="標楷體" w:hint="eastAsia"/>
          <w:sz w:val="28"/>
          <w:szCs w:val="28"/>
        </w:rPr>
        <w:t>主辦單位概不負責保管比賽隊伍所攜帶之器具與個人之財物。</w:t>
      </w:r>
    </w:p>
    <w:p w:rsidR="00C03CBF" w:rsidRPr="004965C6" w:rsidRDefault="00C03CBF" w:rsidP="00415F6B">
      <w:pPr>
        <w:snapToGrid w:val="0"/>
        <w:spacing w:line="400" w:lineRule="exact"/>
        <w:ind w:leftChars="178" w:left="685" w:hangingChars="92" w:hanging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Pr="004965C6">
        <w:rPr>
          <w:rFonts w:ascii="標楷體" w:eastAsia="標楷體" w:hAnsi="標楷體"/>
          <w:sz w:val="28"/>
          <w:szCs w:val="28"/>
        </w:rPr>
        <w:t>.</w:t>
      </w:r>
      <w:r w:rsidRPr="004965C6">
        <w:rPr>
          <w:rFonts w:ascii="標楷體" w:eastAsia="標楷體" w:hAnsi="標楷體" w:hint="eastAsia"/>
          <w:sz w:val="28"/>
          <w:szCs w:val="28"/>
        </w:rPr>
        <w:t>凡參賽者均視為同意並遵循上述各項規定。</w:t>
      </w:r>
    </w:p>
    <w:p w:rsidR="00C03CBF" w:rsidRDefault="00C03CB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C03CBF" w:rsidRPr="004965C6" w:rsidRDefault="00C03CBF" w:rsidP="00415F6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C03CBF" w:rsidRPr="004965C6" w:rsidRDefault="00C03CBF" w:rsidP="00415F6B">
      <w:pPr>
        <w:spacing w:line="440" w:lineRule="exact"/>
        <w:jc w:val="center"/>
        <w:rPr>
          <w:rFonts w:ascii="標楷體" w:eastAsia="標楷體" w:hAnsi="標楷體" w:cs="新細明體"/>
          <w:b/>
          <w:bCs/>
          <w:kern w:val="0"/>
        </w:rPr>
      </w:pPr>
      <w:r w:rsidRPr="004965C6">
        <w:rPr>
          <w:rFonts w:ascii="標楷體" w:eastAsia="標楷體" w:hAnsi="標楷體" w:hint="eastAsia"/>
          <w:b/>
          <w:sz w:val="28"/>
        </w:rPr>
        <w:t>新住民家鄉風味美食料理賽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 w:hint="eastAsia"/>
          <w:b/>
          <w:sz w:val="28"/>
        </w:rPr>
        <w:t>參賽</w:t>
      </w:r>
      <w:r w:rsidRPr="004965C6">
        <w:rPr>
          <w:rFonts w:ascii="標楷體" w:eastAsia="標楷體" w:hAnsi="標楷體" w:cs="新細明體" w:hint="eastAsia"/>
          <w:b/>
          <w:bCs/>
          <w:kern w:val="0"/>
          <w:sz w:val="28"/>
        </w:rPr>
        <w:t>報名表</w:t>
      </w:r>
      <w:r w:rsidRPr="004965C6">
        <w:rPr>
          <w:rFonts w:ascii="標楷體" w:eastAsia="標楷體" w:hAnsi="標楷體" w:cs="新細明體"/>
          <w:b/>
          <w:bCs/>
          <w:kern w:val="0"/>
        </w:rPr>
        <w:t xml:space="preserve">    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7"/>
        <w:gridCol w:w="1559"/>
        <w:gridCol w:w="1701"/>
        <w:gridCol w:w="1560"/>
        <w:gridCol w:w="1819"/>
      </w:tblGrid>
      <w:tr w:rsidR="00C03CBF" w:rsidRPr="00534654" w:rsidTr="00A87975">
        <w:trPr>
          <w:trHeight w:val="538"/>
          <w:jc w:val="center"/>
        </w:trPr>
        <w:tc>
          <w:tcPr>
            <w:tcW w:w="2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團隊名稱</w:t>
            </w:r>
          </w:p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/>
                <w:bCs/>
                <w:sz w:val="28"/>
              </w:rPr>
              <w:t>(</w:t>
            </w:r>
            <w:r w:rsidRPr="00534654">
              <w:rPr>
                <w:rFonts w:ascii="標楷體" w:eastAsia="標楷體" w:hAnsi="標楷體" w:hint="eastAsia"/>
                <w:bCs/>
                <w:sz w:val="28"/>
              </w:rPr>
              <w:t>本縣</w:t>
            </w:r>
            <w:r w:rsidRPr="00534654">
              <w:rPr>
                <w:rFonts w:ascii="標楷體" w:eastAsia="標楷體" w:hAnsi="標楷體"/>
                <w:bCs/>
                <w:sz w:val="28"/>
              </w:rPr>
              <w:t>/</w:t>
            </w:r>
            <w:r w:rsidRPr="00534654">
              <w:rPr>
                <w:rFonts w:ascii="標楷體" w:eastAsia="標楷體" w:hAnsi="標楷體" w:hint="eastAsia"/>
                <w:bCs/>
                <w:sz w:val="28"/>
              </w:rPr>
              <w:t>鄉鎮</w:t>
            </w:r>
            <w:r w:rsidRPr="00534654">
              <w:rPr>
                <w:rFonts w:ascii="標楷體" w:eastAsia="標楷體" w:hAnsi="標楷體"/>
                <w:bCs/>
                <w:sz w:val="28"/>
              </w:rPr>
              <w:t>/</w:t>
            </w:r>
            <w:r w:rsidRPr="00534654">
              <w:rPr>
                <w:rFonts w:ascii="標楷體" w:eastAsia="標楷體" w:hAnsi="標楷體" w:hint="eastAsia"/>
                <w:bCs/>
                <w:sz w:val="28"/>
              </w:rPr>
              <w:t>區里</w:t>
            </w:r>
            <w:r w:rsidRPr="00534654"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6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A87975">
            <w:pPr>
              <w:widowControl/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38"/>
          <w:jc w:val="center"/>
        </w:trPr>
        <w:tc>
          <w:tcPr>
            <w:tcW w:w="284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A879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534654">
              <w:rPr>
                <w:rFonts w:ascii="標楷體" w:eastAsia="標楷體" w:hAnsi="標楷體"/>
                <w:bCs/>
              </w:rPr>
              <w:t>1.(</w:t>
            </w:r>
            <w:r w:rsidRPr="00534654">
              <w:rPr>
                <w:rFonts w:ascii="標楷體" w:eastAsia="標楷體" w:hAnsi="標楷體" w:hint="eastAsia"/>
                <w:bCs/>
              </w:rPr>
              <w:t>隊長</w:t>
            </w:r>
            <w:r w:rsidRPr="0053465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A879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534654">
              <w:rPr>
                <w:rFonts w:ascii="標楷體" w:eastAsia="標楷體" w:hAnsi="標楷體"/>
                <w:bCs/>
              </w:rPr>
              <w:t>2.(</w:t>
            </w:r>
            <w:r w:rsidRPr="00534654">
              <w:rPr>
                <w:rFonts w:ascii="標楷體" w:eastAsia="標楷體" w:hAnsi="標楷體" w:hint="eastAsia"/>
                <w:bCs/>
              </w:rPr>
              <w:t>組員</w:t>
            </w:r>
            <w:r w:rsidRPr="0053465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A879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534654">
              <w:rPr>
                <w:rFonts w:ascii="標楷體" w:eastAsia="標楷體" w:hAnsi="標楷體"/>
                <w:bCs/>
              </w:rPr>
              <w:t>3.(</w:t>
            </w:r>
            <w:r w:rsidRPr="00534654">
              <w:rPr>
                <w:rFonts w:ascii="標楷體" w:eastAsia="標楷體" w:hAnsi="標楷體" w:hint="eastAsia"/>
                <w:bCs/>
              </w:rPr>
              <w:t>組員</w:t>
            </w:r>
            <w:r w:rsidRPr="0053465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A879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534654">
              <w:rPr>
                <w:rFonts w:ascii="標楷體" w:eastAsia="標楷體" w:hAnsi="標楷體"/>
                <w:bCs/>
              </w:rPr>
              <w:t>4.(</w:t>
            </w:r>
            <w:r w:rsidRPr="00534654">
              <w:rPr>
                <w:rFonts w:ascii="標楷體" w:eastAsia="標楷體" w:hAnsi="標楷體" w:hint="eastAsia"/>
                <w:bCs/>
              </w:rPr>
              <w:t>組員</w:t>
            </w:r>
            <w:r w:rsidRPr="00534654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C03CBF" w:rsidRPr="00534654" w:rsidTr="00A87975">
        <w:trPr>
          <w:trHeight w:val="566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性別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66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出生年月日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66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國籍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963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身分證字號</w:t>
            </w:r>
          </w:p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/>
                <w:bCs/>
                <w:sz w:val="28"/>
              </w:rPr>
              <w:t>(</w:t>
            </w:r>
            <w:r w:rsidRPr="00534654">
              <w:rPr>
                <w:rFonts w:ascii="標楷體" w:eastAsia="標楷體" w:hAnsi="標楷體" w:hint="eastAsia"/>
                <w:bCs/>
                <w:sz w:val="28"/>
              </w:rPr>
              <w:t>或居留證號碼</w:t>
            </w:r>
            <w:r w:rsidRPr="00534654"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38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聯絡方式</w:t>
            </w:r>
            <w:r w:rsidRPr="00534654">
              <w:rPr>
                <w:rFonts w:ascii="標楷體" w:eastAsia="標楷體" w:hAnsi="標楷體"/>
                <w:bCs/>
                <w:sz w:val="28"/>
              </w:rPr>
              <w:t>-</w:t>
            </w:r>
            <w:r w:rsidRPr="00534654">
              <w:rPr>
                <w:rFonts w:ascii="標楷體" w:eastAsia="標楷體" w:hAnsi="標楷體" w:hint="eastAsia"/>
                <w:bCs/>
                <w:sz w:val="28"/>
              </w:rPr>
              <w:t>電話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38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38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通訊地址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566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/>
                <w:bCs/>
                <w:sz w:val="28"/>
              </w:rPr>
              <w:t>E-mail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2309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料理競賽相關</w:t>
            </w:r>
          </w:p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經歷及事蹟</w:t>
            </w:r>
          </w:p>
        </w:tc>
        <w:tc>
          <w:tcPr>
            <w:tcW w:w="663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C03CBF" w:rsidRPr="00534654" w:rsidRDefault="00C03CBF" w:rsidP="005A642A">
            <w:pPr>
              <w:widowControl/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C03CBF" w:rsidRPr="00534654" w:rsidRDefault="00C03CBF" w:rsidP="005A642A">
            <w:pPr>
              <w:widowControl/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2109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自我介紹</w:t>
            </w:r>
          </w:p>
        </w:tc>
        <w:tc>
          <w:tcPr>
            <w:tcW w:w="663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  <w:tr w:rsidR="00C03CBF" w:rsidRPr="00534654" w:rsidTr="00A87975">
        <w:trPr>
          <w:trHeight w:val="990"/>
          <w:jc w:val="center"/>
        </w:trPr>
        <w:tc>
          <w:tcPr>
            <w:tcW w:w="284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4654">
              <w:rPr>
                <w:rFonts w:ascii="標楷體" w:eastAsia="標楷體" w:hAnsi="標楷體" w:hint="eastAsia"/>
                <w:bCs/>
                <w:sz w:val="28"/>
              </w:rPr>
              <w:t>備註</w:t>
            </w:r>
          </w:p>
        </w:tc>
        <w:tc>
          <w:tcPr>
            <w:tcW w:w="6639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widowControl/>
              <w:spacing w:line="440" w:lineRule="exact"/>
              <w:rPr>
                <w:rFonts w:ascii="標楷體" w:eastAsia="標楷體" w:hAnsi="標楷體"/>
                <w:bCs/>
              </w:rPr>
            </w:pPr>
          </w:p>
        </w:tc>
      </w:tr>
    </w:tbl>
    <w:p w:rsidR="00C03CBF" w:rsidRPr="004965C6" w:rsidRDefault="00C03CBF" w:rsidP="00415F6B">
      <w:pPr>
        <w:widowControl/>
        <w:spacing w:line="440" w:lineRule="exact"/>
        <w:jc w:val="center"/>
        <w:rPr>
          <w:rFonts w:ascii="標楷體" w:eastAsia="標楷體" w:hAnsi="標楷體"/>
          <w:b/>
          <w:bCs/>
        </w:rPr>
        <w:sectPr w:rsidR="00C03CBF" w:rsidRPr="004965C6" w:rsidSect="005A642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03CBF" w:rsidRPr="004965C6" w:rsidRDefault="00C03CBF" w:rsidP="00DB0F0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</w:p>
    <w:p w:rsidR="00C03CBF" w:rsidRPr="004965C6" w:rsidRDefault="00C03CBF" w:rsidP="00415F6B">
      <w:pPr>
        <w:widowControl/>
        <w:spacing w:line="276" w:lineRule="auto"/>
        <w:jc w:val="center"/>
        <w:rPr>
          <w:rFonts w:ascii="標楷體" w:eastAsia="標楷體" w:hAnsi="標楷體"/>
          <w:b/>
          <w:kern w:val="0"/>
          <w:sz w:val="28"/>
        </w:rPr>
      </w:pPr>
      <w:r w:rsidRPr="004965C6">
        <w:rPr>
          <w:rFonts w:ascii="標楷體" w:eastAsia="標楷體" w:hAnsi="標楷體" w:hint="eastAsia"/>
          <w:b/>
          <w:sz w:val="28"/>
        </w:rPr>
        <w:t>新住民家鄉風味美食料理賽</w:t>
      </w:r>
      <w:r>
        <w:rPr>
          <w:rFonts w:ascii="標楷體" w:eastAsia="標楷體" w:hAnsi="標楷體"/>
          <w:b/>
          <w:sz w:val="28"/>
        </w:rPr>
        <w:t>-</w:t>
      </w:r>
      <w:r w:rsidRPr="001D0603">
        <w:rPr>
          <w:rFonts w:ascii="標楷體" w:eastAsia="標楷體" w:hAnsi="標楷體" w:hint="eastAsia"/>
          <w:b/>
          <w:sz w:val="28"/>
        </w:rPr>
        <w:t>參賽作品說明</w:t>
      </w:r>
    </w:p>
    <w:p w:rsidR="00C03CBF" w:rsidRPr="004965C6" w:rsidRDefault="00C03CBF" w:rsidP="00415F6B">
      <w:pPr>
        <w:widowControl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965C6">
        <w:rPr>
          <w:rFonts w:ascii="標楷體" w:eastAsia="標楷體" w:hAnsi="標楷體"/>
          <w:b/>
          <w:sz w:val="28"/>
          <w:szCs w:val="28"/>
        </w:rPr>
        <w:t xml:space="preserve"> (</w:t>
      </w:r>
      <w:r w:rsidRPr="004965C6">
        <w:rPr>
          <w:rFonts w:ascii="標楷體" w:eastAsia="標楷體" w:hAnsi="標楷體" w:hint="eastAsia"/>
          <w:b/>
          <w:sz w:val="28"/>
          <w:szCs w:val="28"/>
        </w:rPr>
        <w:t>書面審查料理等同決賽料理</w:t>
      </w:r>
      <w:r w:rsidRPr="004965C6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5273" w:type="pct"/>
        <w:jc w:val="center"/>
        <w:tblInd w:w="-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Look w:val="01E0"/>
      </w:tblPr>
      <w:tblGrid>
        <w:gridCol w:w="1877"/>
        <w:gridCol w:w="29"/>
        <w:gridCol w:w="643"/>
        <w:gridCol w:w="1903"/>
        <w:gridCol w:w="2267"/>
        <w:gridCol w:w="2268"/>
      </w:tblGrid>
      <w:tr w:rsidR="00C03CBF" w:rsidRPr="00534654" w:rsidTr="00407A86">
        <w:trPr>
          <w:trHeight w:val="798"/>
          <w:jc w:val="center"/>
        </w:trPr>
        <w:tc>
          <w:tcPr>
            <w:tcW w:w="10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料理名稱：</w:t>
            </w:r>
          </w:p>
        </w:tc>
        <w:tc>
          <w:tcPr>
            <w:tcW w:w="3940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rPr>
          <w:trHeight w:val="411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C03CBF" w:rsidRPr="00534654" w:rsidRDefault="00C03CBF" w:rsidP="00407A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使用食材</w:t>
            </w: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30%)</w:t>
            </w:r>
          </w:p>
        </w:tc>
      </w:tr>
      <w:tr w:rsidR="00C03CBF" w:rsidRPr="00534654" w:rsidTr="00407A86">
        <w:trPr>
          <w:trHeight w:val="411"/>
          <w:jc w:val="center"/>
        </w:trPr>
        <w:tc>
          <w:tcPr>
            <w:tcW w:w="1044" w:type="pct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74" w:type="pct"/>
            <w:gridSpan w:val="2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</w:p>
        </w:tc>
        <w:tc>
          <w:tcPr>
            <w:tcW w:w="1261" w:type="pct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用量</w:t>
            </w:r>
          </w:p>
        </w:tc>
        <w:tc>
          <w:tcPr>
            <w:tcW w:w="1261" w:type="pct"/>
            <w:tcBorders>
              <w:top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來源</w:t>
            </w:r>
          </w:p>
        </w:tc>
      </w:tr>
      <w:tr w:rsidR="00C03CBF" w:rsidRPr="00534654" w:rsidTr="00407A86">
        <w:trPr>
          <w:trHeight w:val="422"/>
          <w:jc w:val="center"/>
        </w:trPr>
        <w:tc>
          <w:tcPr>
            <w:tcW w:w="1044" w:type="pct"/>
            <w:vMerge w:val="restar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主材料</w:t>
            </w:r>
          </w:p>
        </w:tc>
        <w:tc>
          <w:tcPr>
            <w:tcW w:w="374" w:type="pct"/>
            <w:gridSpan w:val="2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59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rPr>
          <w:trHeight w:val="422"/>
          <w:jc w:val="center"/>
        </w:trPr>
        <w:tc>
          <w:tcPr>
            <w:tcW w:w="1044" w:type="pct"/>
            <w:vMerge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59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rPr>
          <w:trHeight w:val="422"/>
          <w:jc w:val="center"/>
        </w:trPr>
        <w:tc>
          <w:tcPr>
            <w:tcW w:w="1044" w:type="pct"/>
            <w:vMerge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rPr>
          <w:trHeight w:val="422"/>
          <w:jc w:val="center"/>
        </w:trPr>
        <w:tc>
          <w:tcPr>
            <w:tcW w:w="1044" w:type="pct"/>
            <w:vMerge w:val="restar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副材料</w:t>
            </w:r>
          </w:p>
        </w:tc>
        <w:tc>
          <w:tcPr>
            <w:tcW w:w="374" w:type="pct"/>
            <w:gridSpan w:val="2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59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rPr>
          <w:trHeight w:val="422"/>
          <w:jc w:val="center"/>
        </w:trPr>
        <w:tc>
          <w:tcPr>
            <w:tcW w:w="1044" w:type="pct"/>
            <w:vMerge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59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rPr>
          <w:trHeight w:val="422"/>
          <w:jc w:val="center"/>
        </w:trPr>
        <w:tc>
          <w:tcPr>
            <w:tcW w:w="1044" w:type="pct"/>
            <w:vMerge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59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 w:val="restart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調味料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59" w:type="pct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59" w:type="pct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59" w:type="pct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 w:val="restart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盤飾</w:t>
            </w:r>
          </w:p>
        </w:tc>
        <w:tc>
          <w:tcPr>
            <w:tcW w:w="374" w:type="pct"/>
            <w:gridSpan w:val="2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59" w:type="pct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59" w:type="pct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59" w:type="pct"/>
            <w:tcBorders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407A86">
        <w:tblPrEx>
          <w:tblBorders>
            <w:insideV w:val="single" w:sz="6" w:space="0" w:color="auto"/>
          </w:tblBorders>
        </w:tblPrEx>
        <w:trPr>
          <w:trHeight w:val="422"/>
          <w:jc w:val="center"/>
        </w:trPr>
        <w:tc>
          <w:tcPr>
            <w:tcW w:w="104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05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pct"/>
            <w:tcBorders>
              <w:left w:val="double" w:sz="4" w:space="0" w:color="auto"/>
              <w:bottom w:val="double" w:sz="4" w:space="0" w:color="auto"/>
            </w:tcBorders>
          </w:tcPr>
          <w:p w:rsidR="00C03CBF" w:rsidRPr="00534654" w:rsidRDefault="00C03CBF" w:rsidP="005A6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CBF" w:rsidRPr="00534654" w:rsidTr="00DB0F01">
        <w:tblPrEx>
          <w:tblBorders>
            <w:insideV w:val="single" w:sz="6" w:space="0" w:color="auto"/>
          </w:tblBorders>
        </w:tblPrEx>
        <w:trPr>
          <w:trHeight w:val="3514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</w:tcBorders>
            <w:vAlign w:val="center"/>
          </w:tcPr>
          <w:p w:rsidR="00C03CBF" w:rsidRPr="00534654" w:rsidRDefault="00C03CBF" w:rsidP="00DB0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製作方法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</w:tcBorders>
          </w:tcPr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30%)</w:t>
            </w:r>
          </w:p>
        </w:tc>
      </w:tr>
      <w:tr w:rsidR="00C03CBF" w:rsidRPr="00534654" w:rsidTr="00DB0F01">
        <w:tblPrEx>
          <w:tblBorders>
            <w:insideV w:val="single" w:sz="6" w:space="0" w:color="auto"/>
          </w:tblBorders>
        </w:tblPrEx>
        <w:trPr>
          <w:trHeight w:val="4396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CBF" w:rsidRPr="00534654" w:rsidRDefault="00C03CBF" w:rsidP="00DB0F0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料理特色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30%)</w:t>
            </w: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（註﹕請簡略介紹參賽食譜特別之處）</w:t>
            </w:r>
          </w:p>
        </w:tc>
      </w:tr>
      <w:tr w:rsidR="00C03CBF" w:rsidRPr="00534654" w:rsidTr="00DB0F01">
        <w:tblPrEx>
          <w:tblBorders>
            <w:insideV w:val="single" w:sz="6" w:space="0" w:color="auto"/>
          </w:tblBorders>
        </w:tblPrEx>
        <w:trPr>
          <w:trHeight w:val="1367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03CBF" w:rsidRPr="00534654" w:rsidRDefault="00C03CBF" w:rsidP="00DB0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成品照片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53465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本項目評分佔比</w:t>
            </w:r>
            <w:r w:rsidRPr="00534654">
              <w:rPr>
                <w:rFonts w:ascii="標楷體" w:eastAsia="標楷體" w:hAnsi="標楷體"/>
                <w:color w:val="FF0000"/>
                <w:sz w:val="28"/>
                <w:szCs w:val="28"/>
              </w:rPr>
              <w:t>10%)</w:t>
            </w: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（解析度需清晰）</w:t>
            </w:r>
          </w:p>
          <w:p w:rsidR="00C03CBF" w:rsidRPr="00534654" w:rsidRDefault="00C03CBF" w:rsidP="005A64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654">
              <w:rPr>
                <w:rFonts w:ascii="標楷體" w:eastAsia="標楷體" w:hAnsi="標楷體" w:hint="eastAsia"/>
                <w:sz w:val="28"/>
                <w:szCs w:val="28"/>
              </w:rPr>
              <w:t>參賽者簽名＿＿＿＿＿＿＿＿＿＿＿＿＿＿＿＿</w:t>
            </w:r>
          </w:p>
        </w:tc>
      </w:tr>
    </w:tbl>
    <w:p w:rsidR="00C03CBF" w:rsidRPr="004965C6" w:rsidRDefault="00C03CBF" w:rsidP="00415F6B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4965C6">
        <w:rPr>
          <w:rFonts w:ascii="標楷體" w:eastAsia="標楷體" w:hAnsi="標楷體" w:hint="eastAsia"/>
          <w:kern w:val="0"/>
          <w:szCs w:val="24"/>
        </w:rPr>
        <w:t>※本表如不敷使用，請自行影印</w:t>
      </w:r>
    </w:p>
    <w:p w:rsidR="00C03CBF" w:rsidRPr="004965C6" w:rsidRDefault="00C03CBF" w:rsidP="00415F6B">
      <w:pPr>
        <w:widowControl/>
        <w:rPr>
          <w:rFonts w:ascii="標楷體" w:eastAsia="標楷體" w:hAnsi="標楷體"/>
          <w:b/>
          <w:bCs/>
        </w:rPr>
      </w:pPr>
    </w:p>
    <w:sectPr w:rsidR="00C03CBF" w:rsidRPr="004965C6" w:rsidSect="00D65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BF" w:rsidRDefault="00C03CBF" w:rsidP="004965C6">
      <w:r>
        <w:separator/>
      </w:r>
    </w:p>
  </w:endnote>
  <w:endnote w:type="continuationSeparator" w:id="0">
    <w:p w:rsidR="00C03CBF" w:rsidRDefault="00C03CBF" w:rsidP="0049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BF" w:rsidRDefault="00C03CBF" w:rsidP="004965C6">
      <w:r>
        <w:separator/>
      </w:r>
    </w:p>
  </w:footnote>
  <w:footnote w:type="continuationSeparator" w:id="0">
    <w:p w:rsidR="00C03CBF" w:rsidRDefault="00C03CBF" w:rsidP="00496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FA7"/>
    <w:multiLevelType w:val="hybridMultilevel"/>
    <w:tmpl w:val="7B9ED4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7F4E5D"/>
    <w:multiLevelType w:val="hybridMultilevel"/>
    <w:tmpl w:val="01D470C8"/>
    <w:lvl w:ilvl="0" w:tplc="2F0C2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6B"/>
    <w:rsid w:val="00164BE2"/>
    <w:rsid w:val="001D0603"/>
    <w:rsid w:val="00335061"/>
    <w:rsid w:val="003468E6"/>
    <w:rsid w:val="00407A86"/>
    <w:rsid w:val="00415F6B"/>
    <w:rsid w:val="00440ECB"/>
    <w:rsid w:val="004965C6"/>
    <w:rsid w:val="00534654"/>
    <w:rsid w:val="00566EE5"/>
    <w:rsid w:val="005A5FB4"/>
    <w:rsid w:val="005A642A"/>
    <w:rsid w:val="005C07E6"/>
    <w:rsid w:val="00783ABC"/>
    <w:rsid w:val="00847505"/>
    <w:rsid w:val="00871ECF"/>
    <w:rsid w:val="00877DB9"/>
    <w:rsid w:val="00981E1C"/>
    <w:rsid w:val="0098760B"/>
    <w:rsid w:val="009B2E1D"/>
    <w:rsid w:val="009B6AA8"/>
    <w:rsid w:val="00A52CF5"/>
    <w:rsid w:val="00A87975"/>
    <w:rsid w:val="00A94622"/>
    <w:rsid w:val="00AC5FD6"/>
    <w:rsid w:val="00B059C4"/>
    <w:rsid w:val="00B63C76"/>
    <w:rsid w:val="00BE1758"/>
    <w:rsid w:val="00C03CBF"/>
    <w:rsid w:val="00C74925"/>
    <w:rsid w:val="00C872D5"/>
    <w:rsid w:val="00D11834"/>
    <w:rsid w:val="00D60A67"/>
    <w:rsid w:val="00D656AB"/>
    <w:rsid w:val="00D90F60"/>
    <w:rsid w:val="00DB0F01"/>
    <w:rsid w:val="00E87F52"/>
    <w:rsid w:val="00ED2E74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6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415F6B"/>
    <w:pPr>
      <w:ind w:leftChars="200" w:left="480"/>
    </w:p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415F6B"/>
  </w:style>
  <w:style w:type="character" w:styleId="Hyperlink">
    <w:name w:val="Hyperlink"/>
    <w:basedOn w:val="DefaultParagraphFont"/>
    <w:uiPriority w:val="99"/>
    <w:rsid w:val="00415F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5F6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F6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5F6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F6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5C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5C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37109;&#20214;suaocoldsp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6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2015-05-26T02:43:00Z</cp:lastPrinted>
  <dcterms:created xsi:type="dcterms:W3CDTF">2015-05-18T02:14:00Z</dcterms:created>
  <dcterms:modified xsi:type="dcterms:W3CDTF">2015-05-26T02:51:00Z</dcterms:modified>
</cp:coreProperties>
</file>