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7" w:rsidRDefault="005C3B6F">
      <w:pPr>
        <w:spacing w:after="167"/>
        <w:ind w:left="406"/>
      </w:pPr>
      <w:bookmarkStart w:id="0" w:name="_GoBack"/>
      <w:bookmarkEnd w:id="0"/>
      <w:r>
        <w:rPr>
          <w:rFonts w:ascii="微軟正黑體" w:eastAsia="微軟正黑體" w:hAnsi="微軟正黑體" w:cs="微軟正黑體"/>
          <w:sz w:val="36"/>
        </w:rPr>
        <w:t>宜蘭縣蘇澳鎮公有零售市場攤</w:t>
      </w:r>
      <w:r>
        <w:rPr>
          <w:rFonts w:ascii="微軟正黑體" w:eastAsia="微軟正黑體" w:hAnsi="微軟正黑體" w:cs="微軟正黑體"/>
          <w:sz w:val="36"/>
        </w:rPr>
        <w:t>(</w:t>
      </w:r>
      <w:proofErr w:type="gramStart"/>
      <w:r>
        <w:rPr>
          <w:rFonts w:ascii="微軟正黑體" w:eastAsia="微軟正黑體" w:hAnsi="微軟正黑體" w:cs="微軟正黑體"/>
          <w:sz w:val="36"/>
        </w:rPr>
        <w:t>舖</w:t>
      </w:r>
      <w:proofErr w:type="gramEnd"/>
      <w:r>
        <w:rPr>
          <w:rFonts w:ascii="微軟正黑體" w:eastAsia="微軟正黑體" w:hAnsi="微軟正黑體" w:cs="微軟正黑體"/>
          <w:sz w:val="36"/>
        </w:rPr>
        <w:t>)</w:t>
      </w:r>
      <w:r>
        <w:rPr>
          <w:rFonts w:ascii="微軟正黑體" w:eastAsia="微軟正黑體" w:hAnsi="微軟正黑體" w:cs="微軟正黑體"/>
          <w:sz w:val="36"/>
        </w:rPr>
        <w:t>位使用收費標準</w:t>
      </w:r>
      <w:r>
        <w:rPr>
          <w:rFonts w:ascii="微軟正黑體" w:eastAsia="微軟正黑體" w:hAnsi="微軟正黑體" w:cs="微軟正黑體"/>
          <w:sz w:val="36"/>
        </w:rPr>
        <w:t xml:space="preserve"> </w:t>
      </w:r>
    </w:p>
    <w:p w:rsidR="00F76C47" w:rsidRDefault="005C3B6F">
      <w:pPr>
        <w:spacing w:after="0" w:line="427" w:lineRule="auto"/>
      </w:pPr>
      <w:r>
        <w:rPr>
          <w:rFonts w:ascii="微軟正黑體" w:eastAsia="微軟正黑體" w:hAnsi="微軟正黑體" w:cs="微軟正黑體"/>
          <w:sz w:val="28"/>
        </w:rPr>
        <w:t xml:space="preserve">                               </w:t>
      </w:r>
      <w:r>
        <w:rPr>
          <w:rFonts w:ascii="微軟正黑體" w:eastAsia="微軟正黑體" w:hAnsi="微軟正黑體" w:cs="微軟正黑體"/>
          <w:sz w:val="20"/>
        </w:rPr>
        <w:t>中</w:t>
      </w:r>
      <w:r>
        <w:rPr>
          <w:rFonts w:ascii="微軟正黑體" w:eastAsia="微軟正黑體" w:hAnsi="微軟正黑體" w:cs="微軟正黑體"/>
          <w:sz w:val="18"/>
        </w:rPr>
        <w:t>華民國</w:t>
      </w:r>
      <w:r>
        <w:rPr>
          <w:rFonts w:ascii="微軟正黑體" w:eastAsia="微軟正黑體" w:hAnsi="微軟正黑體" w:cs="微軟正黑體"/>
          <w:sz w:val="18"/>
        </w:rPr>
        <w:t>103</w:t>
      </w:r>
      <w:r>
        <w:rPr>
          <w:rFonts w:ascii="微軟正黑體" w:eastAsia="微軟正黑體" w:hAnsi="微軟正黑體" w:cs="微軟正黑體"/>
          <w:sz w:val="18"/>
        </w:rPr>
        <w:t>年</w:t>
      </w:r>
      <w:r>
        <w:rPr>
          <w:rFonts w:ascii="微軟正黑體" w:eastAsia="微軟正黑體" w:hAnsi="微軟正黑體" w:cs="微軟正黑體"/>
          <w:sz w:val="18"/>
        </w:rPr>
        <w:t>09</w:t>
      </w:r>
      <w:r>
        <w:rPr>
          <w:rFonts w:ascii="微軟正黑體" w:eastAsia="微軟正黑體" w:hAnsi="微軟正黑體" w:cs="微軟正黑體"/>
          <w:sz w:val="18"/>
        </w:rPr>
        <w:t>月</w:t>
      </w:r>
      <w:r>
        <w:rPr>
          <w:rFonts w:ascii="微軟正黑體" w:eastAsia="微軟正黑體" w:hAnsi="微軟正黑體" w:cs="微軟正黑體"/>
          <w:sz w:val="18"/>
        </w:rPr>
        <w:t>09</w:t>
      </w:r>
      <w:proofErr w:type="gramStart"/>
      <w:r>
        <w:rPr>
          <w:rFonts w:ascii="微軟正黑體" w:eastAsia="微軟正黑體" w:hAnsi="微軟正黑體" w:cs="微軟正黑體"/>
          <w:sz w:val="18"/>
        </w:rPr>
        <w:t>日蘇鎮公字第</w:t>
      </w:r>
      <w:r>
        <w:rPr>
          <w:rFonts w:ascii="微軟正黑體" w:eastAsia="微軟正黑體" w:hAnsi="微軟正黑體" w:cs="微軟正黑體"/>
          <w:sz w:val="18"/>
        </w:rPr>
        <w:t>1030013099</w:t>
      </w:r>
      <w:proofErr w:type="gramEnd"/>
      <w:r>
        <w:rPr>
          <w:rFonts w:ascii="微軟正黑體" w:eastAsia="微軟正黑體" w:hAnsi="微軟正黑體" w:cs="微軟正黑體"/>
          <w:sz w:val="18"/>
        </w:rPr>
        <w:t>A</w:t>
      </w:r>
      <w:r>
        <w:rPr>
          <w:rFonts w:ascii="微軟正黑體" w:eastAsia="微軟正黑體" w:hAnsi="微軟正黑體" w:cs="微軟正黑體"/>
          <w:sz w:val="18"/>
        </w:rPr>
        <w:t>號公告公布實施</w:t>
      </w:r>
      <w:r>
        <w:rPr>
          <w:rFonts w:ascii="微軟正黑體" w:eastAsia="微軟正黑體" w:hAnsi="微軟正黑體" w:cs="微軟正黑體"/>
          <w:sz w:val="28"/>
        </w:rPr>
        <w:t>第一條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本收費標準依零售市場管理條例第十二條第二項規定訂定之。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第二條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本收費標準所稱市場攤（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）位，指經蘇澳鎮公所</w:t>
      </w:r>
      <w:r>
        <w:rPr>
          <w:rFonts w:ascii="微軟正黑體" w:eastAsia="微軟正黑體" w:hAnsi="微軟正黑體" w:cs="微軟正黑體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以下簡稱本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所</w:t>
      </w:r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分配使用及核准受讓之攤（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）位。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第三條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本收費標準項目及數額標準依據宜蘭縣蘇澳鎮公有零售市場實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際面積大小、位置優劣及營業種類訂定各攤</w:t>
      </w:r>
      <w:r>
        <w:rPr>
          <w:rFonts w:ascii="微軟正黑體" w:eastAsia="微軟正黑體" w:hAnsi="微軟正黑體" w:cs="微軟正黑體"/>
          <w:sz w:val="28"/>
        </w:rPr>
        <w:t>(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位使用收費標準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表（如附表）。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第四條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本所得參考市場行情、經營狀況及使用需求酌予調整攤</w:t>
      </w:r>
      <w:r>
        <w:rPr>
          <w:rFonts w:ascii="微軟正黑體" w:eastAsia="微軟正黑體" w:hAnsi="微軟正黑體" w:cs="微軟正黑體"/>
          <w:sz w:val="28"/>
        </w:rPr>
        <w:t>(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 xml:space="preserve">) 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位使用費。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第五條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市場使用</w:t>
      </w:r>
      <w:proofErr w:type="gramStart"/>
      <w:r>
        <w:rPr>
          <w:rFonts w:ascii="微軟正黑體" w:eastAsia="微軟正黑體" w:hAnsi="微軟正黑體" w:cs="微軟正黑體"/>
          <w:sz w:val="28"/>
        </w:rPr>
        <w:t>期間，</w:t>
      </w:r>
      <w:proofErr w:type="gramEnd"/>
      <w:r>
        <w:rPr>
          <w:rFonts w:ascii="微軟正黑體" w:eastAsia="微軟正黑體" w:hAnsi="微軟正黑體" w:cs="微軟正黑體"/>
          <w:sz w:val="28"/>
        </w:rPr>
        <w:t>遇有地震、風災、水災等不可抗力之因素，致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市場無法正常營運，得減收或免收攤</w:t>
      </w:r>
      <w:r>
        <w:rPr>
          <w:rFonts w:ascii="微軟正黑體" w:eastAsia="微軟正黑體" w:hAnsi="微軟正黑體" w:cs="微軟正黑體"/>
          <w:sz w:val="28"/>
        </w:rPr>
        <w:t>(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位使用費。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0" w:line="420" w:lineRule="auto"/>
        <w:ind w:right="66"/>
        <w:jc w:val="right"/>
      </w:pPr>
      <w:r>
        <w:rPr>
          <w:rFonts w:ascii="微軟正黑體" w:eastAsia="微軟正黑體" w:hAnsi="微軟正黑體" w:cs="微軟正黑體"/>
          <w:sz w:val="28"/>
        </w:rPr>
        <w:t>第六條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攤商承租應遵守零售市場管理條例、市場自治會及相關法規之規定。違反相關規定，本所得收回攤</w:t>
      </w:r>
      <w:r>
        <w:rPr>
          <w:rFonts w:ascii="微軟正黑體" w:eastAsia="微軟正黑體" w:hAnsi="微軟正黑體" w:cs="微軟正黑體"/>
          <w:sz w:val="28"/>
        </w:rPr>
        <w:t>(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)</w:t>
      </w:r>
      <w:r>
        <w:rPr>
          <w:rFonts w:ascii="微軟正黑體" w:eastAsia="微軟正黑體" w:hAnsi="微軟正黑體" w:cs="微軟正黑體"/>
          <w:sz w:val="28"/>
        </w:rPr>
        <w:t>位，並沒收已繳納之使用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費。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第七條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市場全部或部分停止使用前，應由本所先行公告，並自公告日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989" w:hanging="10"/>
      </w:pPr>
      <w:r>
        <w:rPr>
          <w:rFonts w:ascii="微軟正黑體" w:eastAsia="微軟正黑體" w:hAnsi="微軟正黑體" w:cs="微軟正黑體"/>
          <w:sz w:val="28"/>
        </w:rPr>
        <w:t>起至實際停止使用日止，得免收攤（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）位使用費。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0" w:line="421" w:lineRule="auto"/>
        <w:ind w:left="964" w:hanging="979"/>
      </w:pPr>
      <w:r>
        <w:rPr>
          <w:rFonts w:ascii="微軟正黑體" w:eastAsia="微軟正黑體" w:hAnsi="微軟正黑體" w:cs="微軟正黑體"/>
          <w:sz w:val="28"/>
        </w:rPr>
        <w:lastRenderedPageBreak/>
        <w:t>第八條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本收費標準施行前，市場攤（</w:t>
      </w:r>
      <w:proofErr w:type="gramStart"/>
      <w:r>
        <w:rPr>
          <w:rFonts w:ascii="微軟正黑體" w:eastAsia="微軟正黑體" w:hAnsi="微軟正黑體" w:cs="微軟正黑體"/>
          <w:sz w:val="28"/>
        </w:rPr>
        <w:t>舖</w:t>
      </w:r>
      <w:proofErr w:type="gramEnd"/>
      <w:r>
        <w:rPr>
          <w:rFonts w:ascii="微軟正黑體" w:eastAsia="微軟正黑體" w:hAnsi="微軟正黑體" w:cs="微軟正黑體"/>
          <w:sz w:val="28"/>
        </w:rPr>
        <w:t>）位使用人已與本所簽訂租賃契約者，其使</w:t>
      </w:r>
      <w:r>
        <w:rPr>
          <w:rFonts w:ascii="微軟正黑體" w:eastAsia="微軟正黑體" w:hAnsi="微軟正黑體" w:cs="微軟正黑體"/>
          <w:sz w:val="28"/>
        </w:rPr>
        <w:t>用費得依原契約規定，繳納至契約期限屆滿為止。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76C47" w:rsidRDefault="005C3B6F">
      <w:pPr>
        <w:spacing w:after="228"/>
        <w:ind w:left="-5" w:hanging="10"/>
      </w:pPr>
      <w:r>
        <w:rPr>
          <w:rFonts w:ascii="微軟正黑體" w:eastAsia="微軟正黑體" w:hAnsi="微軟正黑體" w:cs="微軟正黑體"/>
          <w:sz w:val="28"/>
        </w:rPr>
        <w:t>第九條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>本收費標準自發布日起實施，修正時亦同。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76C47">
      <w:pgSz w:w="11906" w:h="16838"/>
      <w:pgMar w:top="1440" w:right="1518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47"/>
    <w:rsid w:val="005C3B6F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F3133-F5A9-4B96-ACC5-E13D732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宜蘭縣蘇澳鎮公有零售市攤(舖)位使用收費標準</dc:title>
  <dc:subject/>
  <dc:creator>suao</dc:creator>
  <cp:keywords/>
  <cp:lastModifiedBy>明宏 林</cp:lastModifiedBy>
  <cp:revision>2</cp:revision>
  <dcterms:created xsi:type="dcterms:W3CDTF">2020-04-10T05:18:00Z</dcterms:created>
  <dcterms:modified xsi:type="dcterms:W3CDTF">2020-04-10T05:18:00Z</dcterms:modified>
</cp:coreProperties>
</file>