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F1" w:rsidRDefault="0094317C" w:rsidP="00A56271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9pt;margin-top:-13.45pt;width:76.85pt;height:27.8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8757F1" w:rsidRDefault="008757F1">
                  <w:r>
                    <w:rPr>
                      <w:rFonts w:hint="eastAsia"/>
                    </w:rPr>
                    <w:t>附件二十三</w:t>
                  </w:r>
                </w:p>
              </w:txbxContent>
            </v:textbox>
          </v:shape>
        </w:pict>
      </w:r>
    </w:p>
    <w:p w:rsidR="00440DD3" w:rsidRPr="007D25DF" w:rsidRDefault="00A56271" w:rsidP="00A56271">
      <w:pPr>
        <w:jc w:val="center"/>
        <w:rPr>
          <w:color w:val="000000" w:themeColor="text1"/>
          <w:sz w:val="28"/>
          <w:szCs w:val="28"/>
        </w:rPr>
      </w:pPr>
      <w:r w:rsidRPr="007D25DF">
        <w:rPr>
          <w:color w:val="000000" w:themeColor="text1"/>
          <w:sz w:val="28"/>
          <w:szCs w:val="28"/>
        </w:rPr>
        <w:t>行</w:t>
      </w:r>
      <w:r w:rsidR="008757F1">
        <w:rPr>
          <w:rFonts w:hint="eastAsia"/>
          <w:color w:val="000000" w:themeColor="text1"/>
          <w:sz w:val="28"/>
          <w:szCs w:val="28"/>
        </w:rPr>
        <w:t>駛</w:t>
      </w:r>
      <w:r w:rsidRPr="007D25DF">
        <w:rPr>
          <w:color w:val="000000" w:themeColor="text1"/>
          <w:sz w:val="28"/>
          <w:szCs w:val="28"/>
        </w:rPr>
        <w:t>測試指導書</w:t>
      </w:r>
    </w:p>
    <w:p w:rsidR="00662FD9" w:rsidRPr="007D25DF" w:rsidRDefault="00662FD9" w:rsidP="00662FD9">
      <w:pPr>
        <w:jc w:val="both"/>
      </w:pPr>
    </w:p>
    <w:p w:rsidR="00423439" w:rsidRDefault="00662FD9" w:rsidP="00662FD9">
      <w:pPr>
        <w:pStyle w:val="a3"/>
        <w:numPr>
          <w:ilvl w:val="0"/>
          <w:numId w:val="24"/>
        </w:numPr>
        <w:ind w:leftChars="0"/>
        <w:jc w:val="both"/>
      </w:pPr>
      <w:r w:rsidRPr="007D25DF">
        <w:t>本測試係</w:t>
      </w:r>
      <w:r w:rsidR="008757F1" w:rsidRPr="007D25DF">
        <w:t>參照</w:t>
      </w:r>
      <w:r w:rsidRPr="007D25DF">
        <w:t>國內小船新造後，委託第三公正單位進行海上公試項目為基礎，將各適</w:t>
      </w:r>
      <w:r w:rsidR="008757F1">
        <w:rPr>
          <w:rFonts w:hint="eastAsia"/>
        </w:rPr>
        <w:t>用</w:t>
      </w:r>
      <w:r w:rsidR="008757F1">
        <w:t>水域等級之浮具於指定測試場域水面進行</w:t>
      </w:r>
      <w:r w:rsidRPr="007D25DF">
        <w:t>行</w:t>
      </w:r>
      <w:r w:rsidR="008757F1">
        <w:rPr>
          <w:rFonts w:hint="eastAsia"/>
        </w:rPr>
        <w:t>駛</w:t>
      </w:r>
      <w:r w:rsidRPr="007D25DF">
        <w:t>測試。</w:t>
      </w:r>
    </w:p>
    <w:p w:rsidR="00662FD9" w:rsidRPr="007D25DF" w:rsidRDefault="00662FD9" w:rsidP="00662FD9">
      <w:pPr>
        <w:pStyle w:val="a3"/>
        <w:numPr>
          <w:ilvl w:val="0"/>
          <w:numId w:val="24"/>
        </w:numPr>
        <w:ind w:leftChars="0"/>
        <w:jc w:val="both"/>
      </w:pPr>
      <w:r w:rsidRPr="007D25DF">
        <w:t>測試前準備：</w:t>
      </w:r>
    </w:p>
    <w:p w:rsidR="00662FD9" w:rsidRPr="00423439" w:rsidRDefault="008757F1" w:rsidP="00423439">
      <w:pPr>
        <w:pStyle w:val="a3"/>
        <w:numPr>
          <w:ilvl w:val="0"/>
          <w:numId w:val="28"/>
        </w:numPr>
        <w:ind w:leftChars="0" w:left="851" w:hanging="567"/>
        <w:jc w:val="both"/>
      </w:pPr>
      <w:r>
        <w:t>以舷外機及軸流或渦流</w:t>
      </w:r>
      <w:r w:rsidRPr="00423439">
        <w:t>噴水式分類，</w:t>
      </w:r>
      <w:r w:rsidRPr="00423439">
        <w:rPr>
          <w:rFonts w:hint="eastAsia"/>
        </w:rPr>
        <w:t>使用相應</w:t>
      </w:r>
      <w:r w:rsidR="003F1330">
        <w:rPr>
          <w:rFonts w:hint="eastAsia"/>
        </w:rPr>
        <w:t>行駛</w:t>
      </w:r>
      <w:r w:rsidR="00B83F87" w:rsidRPr="00423439">
        <w:rPr>
          <w:rFonts w:hint="eastAsia"/>
        </w:rPr>
        <w:t>測試</w:t>
      </w:r>
      <w:r w:rsidR="00265C5F" w:rsidRPr="00423439">
        <w:t>紀錄表</w:t>
      </w:r>
      <w:r w:rsidR="00CB5EE0" w:rsidRPr="00423439">
        <w:rPr>
          <w:rFonts w:hint="eastAsia"/>
        </w:rPr>
        <w:t>。</w:t>
      </w:r>
    </w:p>
    <w:p w:rsidR="00662FD9" w:rsidRPr="00423439" w:rsidRDefault="00662FD9" w:rsidP="00423439">
      <w:pPr>
        <w:pStyle w:val="a3"/>
        <w:numPr>
          <w:ilvl w:val="0"/>
          <w:numId w:val="28"/>
        </w:numPr>
        <w:ind w:leftChars="0" w:left="851" w:hanging="567"/>
        <w:jc w:val="both"/>
      </w:pPr>
      <w:r w:rsidRPr="00423439">
        <w:t>應於本項測試前完成</w:t>
      </w:r>
      <w:r w:rsidR="00901473" w:rsidRPr="00423439">
        <w:t>浮具本體</w:t>
      </w:r>
      <w:r w:rsidR="00423439" w:rsidRPr="00423439">
        <w:t>檢查表</w:t>
      </w:r>
      <w:r w:rsidR="002C4CA2" w:rsidRPr="00423439">
        <w:t>(</w:t>
      </w:r>
      <w:r w:rsidR="002C4CA2" w:rsidRPr="00423439">
        <w:t>附件二至十六</w:t>
      </w:r>
      <w:r w:rsidR="002C4CA2" w:rsidRPr="00423439">
        <w:t>)</w:t>
      </w:r>
      <w:r w:rsidR="00901473" w:rsidRPr="00423439">
        <w:t>及</w:t>
      </w:r>
      <w:r w:rsidR="00423439" w:rsidRPr="00423439">
        <w:rPr>
          <w:rFonts w:hint="eastAsia"/>
        </w:rPr>
        <w:t>機器</w:t>
      </w:r>
      <w:r w:rsidRPr="00423439">
        <w:t>動力設備</w:t>
      </w:r>
      <w:r w:rsidR="00423439" w:rsidRPr="00423439">
        <w:t>檢查表</w:t>
      </w:r>
      <w:r w:rsidR="002C4CA2" w:rsidRPr="00423439">
        <w:t>(</w:t>
      </w:r>
      <w:r w:rsidR="002C4CA2" w:rsidRPr="00423439">
        <w:t>附件十七至十九</w:t>
      </w:r>
      <w:r w:rsidR="002C4CA2" w:rsidRPr="00423439">
        <w:t>)</w:t>
      </w:r>
      <w:r w:rsidRPr="00423439">
        <w:t>之檢核。</w:t>
      </w:r>
    </w:p>
    <w:p w:rsidR="00662FD9" w:rsidRPr="007D25DF" w:rsidRDefault="00662FD9" w:rsidP="00423439">
      <w:pPr>
        <w:pStyle w:val="a3"/>
        <w:numPr>
          <w:ilvl w:val="0"/>
          <w:numId w:val="28"/>
        </w:numPr>
        <w:ind w:leftChars="0" w:left="851" w:hanging="567"/>
        <w:jc w:val="both"/>
      </w:pPr>
      <w:r w:rsidRPr="007D25DF">
        <w:t>應適當清潔浮具外板，以平滑表面進行測試。</w:t>
      </w:r>
    </w:p>
    <w:p w:rsidR="00662FD9" w:rsidRPr="007D25DF" w:rsidRDefault="00662FD9" w:rsidP="00423439">
      <w:pPr>
        <w:pStyle w:val="a3"/>
        <w:numPr>
          <w:ilvl w:val="0"/>
          <w:numId w:val="28"/>
        </w:numPr>
        <w:ind w:leftChars="0" w:left="851" w:hanging="567"/>
        <w:jc w:val="both"/>
      </w:pPr>
      <w:r w:rsidRPr="007D25DF">
        <w:t>以目視檢查浮具結構及外觀無明顯變形或受損等情形，且</w:t>
      </w:r>
      <w:r w:rsidR="00423439">
        <w:rPr>
          <w:rFonts w:hint="eastAsia"/>
        </w:rPr>
        <w:t>機器</w:t>
      </w:r>
      <w:r w:rsidRPr="007D25DF">
        <w:t>動力設備發動後</w:t>
      </w:r>
      <w:r w:rsidR="00423439">
        <w:rPr>
          <w:rFonts w:hint="eastAsia"/>
        </w:rPr>
        <w:t>，</w:t>
      </w:r>
      <w:r w:rsidRPr="007D25DF">
        <w:t>運轉無異常聲響或震動。</w:t>
      </w:r>
    </w:p>
    <w:p w:rsidR="00662FD9" w:rsidRPr="007D25DF" w:rsidRDefault="00662FD9" w:rsidP="00423439">
      <w:pPr>
        <w:pStyle w:val="a3"/>
        <w:numPr>
          <w:ilvl w:val="0"/>
          <w:numId w:val="28"/>
        </w:numPr>
        <w:ind w:leftChars="0" w:left="851" w:hanging="567"/>
        <w:jc w:val="both"/>
      </w:pPr>
      <w:r w:rsidRPr="007D25DF">
        <w:t>測試人員應著個人漂浮裝置。</w:t>
      </w:r>
    </w:p>
    <w:p w:rsidR="00423439" w:rsidRDefault="00662FD9" w:rsidP="00423439">
      <w:pPr>
        <w:pStyle w:val="a3"/>
        <w:numPr>
          <w:ilvl w:val="0"/>
          <w:numId w:val="28"/>
        </w:numPr>
        <w:ind w:leftChars="0" w:left="851" w:hanging="567"/>
        <w:jc w:val="both"/>
      </w:pPr>
      <w:r w:rsidRPr="007D25DF">
        <w:t>測試浮具上應備妥滿載</w:t>
      </w:r>
      <w:r w:rsidR="00423439">
        <w:rPr>
          <w:rFonts w:hint="eastAsia"/>
        </w:rPr>
        <w:t>情況</w:t>
      </w:r>
      <w:r w:rsidRPr="007D25DF">
        <w:t>之人員、隨身物品、燃油備品及安全設備等，或以相等重量之重物替代。</w:t>
      </w:r>
    </w:p>
    <w:p w:rsidR="00423439" w:rsidRPr="007D25DF" w:rsidRDefault="00662FD9" w:rsidP="00423439">
      <w:pPr>
        <w:pStyle w:val="a3"/>
        <w:numPr>
          <w:ilvl w:val="0"/>
          <w:numId w:val="24"/>
        </w:numPr>
        <w:ind w:leftChars="0"/>
        <w:jc w:val="both"/>
      </w:pPr>
      <w:r w:rsidRPr="007D25DF">
        <w:t>測試程序：</w:t>
      </w:r>
    </w:p>
    <w:p w:rsidR="00662FD9" w:rsidRPr="007D25DF" w:rsidRDefault="00662FD9" w:rsidP="00423439">
      <w:pPr>
        <w:pStyle w:val="a3"/>
        <w:numPr>
          <w:ilvl w:val="0"/>
          <w:numId w:val="27"/>
        </w:numPr>
        <w:ind w:leftChars="0" w:left="851" w:hanging="567"/>
        <w:jc w:val="both"/>
      </w:pPr>
      <w:r w:rsidRPr="007D25DF">
        <w:t>於蒲氏風</w:t>
      </w:r>
      <w:r w:rsidR="00423439">
        <w:rPr>
          <w:rFonts w:hint="eastAsia"/>
        </w:rPr>
        <w:t>三</w:t>
      </w:r>
      <w:r w:rsidRPr="007D25DF">
        <w:t>級</w:t>
      </w:r>
      <w:r w:rsidRPr="007D25DF">
        <w:t>(</w:t>
      </w:r>
      <w:r w:rsidRPr="007D25DF">
        <w:t>含</w:t>
      </w:r>
      <w:r w:rsidRPr="007D25DF">
        <w:t>)</w:t>
      </w:r>
      <w:r w:rsidR="00423439">
        <w:t>以下之良好天候海象，在檢</w:t>
      </w:r>
      <w:r w:rsidR="00423439">
        <w:rPr>
          <w:rFonts w:hint="eastAsia"/>
        </w:rPr>
        <w:t>查</w:t>
      </w:r>
      <w:r w:rsidRPr="007D25DF">
        <w:t>員可清楚目視之近岸水域或內水水域進行</w:t>
      </w:r>
      <w:r w:rsidR="003F1330">
        <w:t>行駛</w:t>
      </w:r>
      <w:r w:rsidRPr="007D25DF">
        <w:t>測試。</w:t>
      </w:r>
    </w:p>
    <w:p w:rsidR="00662FD9" w:rsidRPr="00423439" w:rsidRDefault="00423439" w:rsidP="00423439">
      <w:pPr>
        <w:pStyle w:val="a3"/>
        <w:numPr>
          <w:ilvl w:val="0"/>
          <w:numId w:val="27"/>
        </w:numPr>
        <w:ind w:leftChars="0" w:left="851" w:hanging="567"/>
        <w:jc w:val="both"/>
      </w:pPr>
      <w:r>
        <w:t>以滿載</w:t>
      </w:r>
      <w:r>
        <w:rPr>
          <w:rFonts w:hint="eastAsia"/>
        </w:rPr>
        <w:t>情</w:t>
      </w:r>
      <w:r>
        <w:t>況進行左迴旋、右</w:t>
      </w:r>
      <w:r w:rsidR="00662FD9" w:rsidRPr="007D25DF">
        <w:t>迴旋、怠速直線倒退、緊急斷油停俥、重複啟動熄火測試五次，且全程無異常震動、漂移</w:t>
      </w:r>
      <w:r w:rsidR="00662FD9" w:rsidRPr="00423439">
        <w:t>、失控等情形。</w:t>
      </w:r>
    </w:p>
    <w:p w:rsidR="00662FD9" w:rsidRPr="00423439" w:rsidRDefault="00423439" w:rsidP="00423439">
      <w:pPr>
        <w:pStyle w:val="a3"/>
        <w:numPr>
          <w:ilvl w:val="0"/>
          <w:numId w:val="27"/>
        </w:numPr>
        <w:ind w:leftChars="0" w:left="851" w:hanging="567"/>
        <w:jc w:val="both"/>
      </w:pPr>
      <w:r w:rsidRPr="00423439">
        <w:t>以滿載</w:t>
      </w:r>
      <w:r w:rsidRPr="00423439">
        <w:rPr>
          <w:rFonts w:hint="eastAsia"/>
        </w:rPr>
        <w:t>情</w:t>
      </w:r>
      <w:r w:rsidR="00662FD9" w:rsidRPr="00423439">
        <w:t>況進行</w:t>
      </w:r>
      <w:r w:rsidRPr="00423439">
        <w:rPr>
          <w:rFonts w:hint="eastAsia"/>
        </w:rPr>
        <w:t>五</w:t>
      </w:r>
      <w:r w:rsidR="00662FD9" w:rsidRPr="00423439">
        <w:t>分鐘全速行</w:t>
      </w:r>
      <w:r w:rsidRPr="00423439">
        <w:rPr>
          <w:rFonts w:hint="eastAsia"/>
        </w:rPr>
        <w:t>駛測</w:t>
      </w:r>
      <w:r w:rsidR="00662FD9" w:rsidRPr="00423439">
        <w:t>試，並記</w:t>
      </w:r>
      <w:r w:rsidRPr="00423439">
        <w:t>錄最大</w:t>
      </w:r>
      <w:r w:rsidR="00662FD9" w:rsidRPr="00423439">
        <w:t>速</w:t>
      </w:r>
      <w:r w:rsidRPr="00423439">
        <w:rPr>
          <w:rFonts w:hint="eastAsia"/>
        </w:rPr>
        <w:t>度</w:t>
      </w:r>
      <w:r w:rsidR="00662FD9" w:rsidRPr="00423439">
        <w:t>。</w:t>
      </w:r>
    </w:p>
    <w:p w:rsidR="0058637B" w:rsidRPr="007D25DF" w:rsidRDefault="00423439" w:rsidP="00423439">
      <w:pPr>
        <w:pStyle w:val="a3"/>
        <w:numPr>
          <w:ilvl w:val="0"/>
          <w:numId w:val="27"/>
        </w:numPr>
        <w:ind w:leftChars="0" w:left="851" w:hanging="567"/>
        <w:jc w:val="both"/>
      </w:pPr>
      <w:r w:rsidRPr="00423439">
        <w:rPr>
          <w:rFonts w:hint="eastAsia"/>
        </w:rPr>
        <w:t>測</w:t>
      </w:r>
      <w:r w:rsidRPr="00423439">
        <w:t>試</w:t>
      </w:r>
      <w:r w:rsidR="00662FD9" w:rsidRPr="00423439">
        <w:t>完成後</w:t>
      </w:r>
      <w:r w:rsidRPr="00423439">
        <w:rPr>
          <w:rFonts w:hint="eastAsia"/>
        </w:rPr>
        <w:t>，</w:t>
      </w:r>
      <w:r w:rsidRPr="00423439">
        <w:t>將浮具移置陸地，再依各</w:t>
      </w:r>
      <w:r w:rsidRPr="00423439">
        <w:rPr>
          <w:rFonts w:hint="eastAsia"/>
        </w:rPr>
        <w:t>式</w:t>
      </w:r>
      <w:r w:rsidR="00B83F87" w:rsidRPr="00423439">
        <w:t>浮具本體及</w:t>
      </w:r>
      <w:r w:rsidRPr="00423439">
        <w:rPr>
          <w:rFonts w:hint="eastAsia"/>
        </w:rPr>
        <w:t>機器</w:t>
      </w:r>
      <w:r w:rsidR="00B83F87" w:rsidRPr="00423439">
        <w:t>動力設備檢查表</w:t>
      </w:r>
      <w:r w:rsidRPr="00423439">
        <w:t>之</w:t>
      </w:r>
      <w:r w:rsidR="00662FD9" w:rsidRPr="00423439">
        <w:t>項目進行</w:t>
      </w:r>
      <w:r w:rsidR="00662FD9" w:rsidRPr="007D25DF">
        <w:t>檢查。</w:t>
      </w:r>
    </w:p>
    <w:p w:rsidR="008757F1" w:rsidRDefault="00662FD9" w:rsidP="00662FD9">
      <w:pPr>
        <w:jc w:val="center"/>
        <w:rPr>
          <w:b/>
          <w:bCs/>
          <w:sz w:val="22"/>
        </w:rPr>
      </w:pPr>
      <w:r w:rsidRPr="007D25DF">
        <w:rPr>
          <w:b/>
          <w:bCs/>
          <w:sz w:val="22"/>
        </w:rPr>
        <w:br w:type="page"/>
      </w:r>
    </w:p>
    <w:p w:rsidR="008757F1" w:rsidRDefault="008757F1" w:rsidP="00662FD9">
      <w:pPr>
        <w:jc w:val="center"/>
        <w:rPr>
          <w:b/>
          <w:bCs/>
          <w:sz w:val="22"/>
        </w:rPr>
      </w:pPr>
    </w:p>
    <w:p w:rsidR="008757F1" w:rsidRDefault="008757F1" w:rsidP="00662FD9">
      <w:pPr>
        <w:jc w:val="center"/>
        <w:rPr>
          <w:b/>
          <w:bCs/>
          <w:sz w:val="22"/>
        </w:rPr>
      </w:pPr>
    </w:p>
    <w:p w:rsidR="00662FD9" w:rsidRPr="007D25DF" w:rsidRDefault="003F1330" w:rsidP="00662FD9">
      <w:pPr>
        <w:jc w:val="center"/>
      </w:pPr>
      <w:r>
        <w:rPr>
          <w:sz w:val="28"/>
          <w:szCs w:val="24"/>
        </w:rPr>
        <w:t>行駛</w:t>
      </w:r>
      <w:r w:rsidR="00662FD9" w:rsidRPr="007D25DF">
        <w:rPr>
          <w:sz w:val="28"/>
          <w:szCs w:val="24"/>
        </w:rPr>
        <w:t>測試</w:t>
      </w:r>
      <w:r w:rsidR="00662FD9" w:rsidRPr="007D25DF">
        <w:rPr>
          <w:sz w:val="28"/>
          <w:szCs w:val="24"/>
        </w:rPr>
        <w:t>(</w:t>
      </w:r>
      <w:r w:rsidR="00662FD9" w:rsidRPr="007D25DF">
        <w:rPr>
          <w:sz w:val="28"/>
          <w:szCs w:val="24"/>
        </w:rPr>
        <w:t>汽、柴油、電動舷外機</w:t>
      </w:r>
      <w:r w:rsidR="00662FD9" w:rsidRPr="007D25DF">
        <w:rPr>
          <w:sz w:val="28"/>
          <w:szCs w:val="24"/>
        </w:rPr>
        <w:t>)</w:t>
      </w:r>
      <w:r w:rsidR="00A56271" w:rsidRPr="007D25DF">
        <w:rPr>
          <w:sz w:val="28"/>
          <w:szCs w:val="24"/>
        </w:rPr>
        <w:t>紀錄表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897"/>
        <w:gridCol w:w="898"/>
        <w:gridCol w:w="1182"/>
        <w:gridCol w:w="300"/>
        <w:gridCol w:w="313"/>
        <w:gridCol w:w="1229"/>
        <w:gridCol w:w="567"/>
        <w:gridCol w:w="567"/>
        <w:gridCol w:w="567"/>
        <w:gridCol w:w="567"/>
        <w:gridCol w:w="1371"/>
      </w:tblGrid>
      <w:tr w:rsidR="00662FD9" w:rsidRPr="007D25DF" w:rsidTr="00A549E2">
        <w:trPr>
          <w:trHeight w:val="340"/>
        </w:trPr>
        <w:tc>
          <w:tcPr>
            <w:tcW w:w="1962" w:type="dxa"/>
            <w:tcBorders>
              <w:top w:val="single" w:sz="18" w:space="0" w:color="auto"/>
            </w:tcBorders>
            <w:vAlign w:val="center"/>
          </w:tcPr>
          <w:p w:rsidR="00662FD9" w:rsidRPr="007D25DF" w:rsidRDefault="00BD4C68" w:rsidP="00BD4C68">
            <w:pPr>
              <w:jc w:val="center"/>
            </w:pPr>
            <w:r>
              <w:t>浮具</w:t>
            </w:r>
            <w:r>
              <w:rPr>
                <w:rFonts w:hint="eastAsia"/>
              </w:rPr>
              <w:t>申請</w:t>
            </w:r>
            <w:r w:rsidR="00662FD9" w:rsidRPr="007D25DF">
              <w:t>人姓名</w:t>
            </w:r>
          </w:p>
        </w:tc>
        <w:tc>
          <w:tcPr>
            <w:tcW w:w="3277" w:type="dxa"/>
            <w:gridSpan w:val="4"/>
            <w:tcBorders>
              <w:top w:val="single" w:sz="18" w:space="0" w:color="auto"/>
            </w:tcBorders>
            <w:vAlign w:val="center"/>
          </w:tcPr>
          <w:p w:rsidR="00662FD9" w:rsidRPr="007D25DF" w:rsidRDefault="00662FD9" w:rsidP="00A549E2">
            <w:pPr>
              <w:jc w:val="center"/>
            </w:pPr>
          </w:p>
        </w:tc>
        <w:tc>
          <w:tcPr>
            <w:tcW w:w="2676" w:type="dxa"/>
            <w:gridSpan w:val="4"/>
            <w:tcBorders>
              <w:top w:val="single" w:sz="18" w:space="0" w:color="auto"/>
            </w:tcBorders>
            <w:vAlign w:val="center"/>
          </w:tcPr>
          <w:p w:rsidR="00662FD9" w:rsidRPr="007D25DF" w:rsidRDefault="00662FD9" w:rsidP="00A549E2">
            <w:pPr>
              <w:jc w:val="center"/>
            </w:pPr>
            <w:r w:rsidRPr="007D25DF">
              <w:t>浮具名稱</w:t>
            </w:r>
          </w:p>
        </w:tc>
        <w:tc>
          <w:tcPr>
            <w:tcW w:w="2505" w:type="dxa"/>
            <w:gridSpan w:val="3"/>
            <w:tcBorders>
              <w:top w:val="single" w:sz="18" w:space="0" w:color="auto"/>
            </w:tcBorders>
            <w:vAlign w:val="center"/>
          </w:tcPr>
          <w:p w:rsidR="00662FD9" w:rsidRPr="007D25DF" w:rsidRDefault="00662FD9" w:rsidP="00A549E2">
            <w:pPr>
              <w:jc w:val="center"/>
            </w:pPr>
          </w:p>
        </w:tc>
      </w:tr>
      <w:tr w:rsidR="00662FD9" w:rsidRPr="007D25DF" w:rsidTr="00A549E2">
        <w:trPr>
          <w:trHeight w:val="340"/>
        </w:trPr>
        <w:tc>
          <w:tcPr>
            <w:tcW w:w="1962" w:type="dxa"/>
            <w:vAlign w:val="center"/>
          </w:tcPr>
          <w:p w:rsidR="00662FD9" w:rsidRPr="007D25DF" w:rsidRDefault="00662FD9" w:rsidP="00A549E2">
            <w:pPr>
              <w:jc w:val="center"/>
            </w:pPr>
            <w:r w:rsidRPr="007D25DF">
              <w:t>浮具全長</w:t>
            </w:r>
            <w:r w:rsidRPr="007D25DF">
              <w:t>(</w:t>
            </w:r>
            <w:r w:rsidRPr="007D25DF">
              <w:t>公尺</w:t>
            </w:r>
            <w:r w:rsidRPr="007D25DF">
              <w:t>)</w:t>
            </w:r>
          </w:p>
        </w:tc>
        <w:tc>
          <w:tcPr>
            <w:tcW w:w="3277" w:type="dxa"/>
            <w:gridSpan w:val="4"/>
            <w:vAlign w:val="center"/>
          </w:tcPr>
          <w:p w:rsidR="00662FD9" w:rsidRPr="007D25DF" w:rsidRDefault="00662FD9" w:rsidP="00A549E2">
            <w:pPr>
              <w:jc w:val="center"/>
            </w:pPr>
          </w:p>
        </w:tc>
        <w:tc>
          <w:tcPr>
            <w:tcW w:w="2676" w:type="dxa"/>
            <w:gridSpan w:val="4"/>
            <w:vAlign w:val="center"/>
          </w:tcPr>
          <w:p w:rsidR="00662FD9" w:rsidRPr="007D25DF" w:rsidRDefault="00662FD9" w:rsidP="00A549E2">
            <w:pPr>
              <w:jc w:val="center"/>
            </w:pPr>
            <w:r w:rsidRPr="007D25DF">
              <w:t>浮具編號</w:t>
            </w:r>
          </w:p>
        </w:tc>
        <w:tc>
          <w:tcPr>
            <w:tcW w:w="2505" w:type="dxa"/>
            <w:gridSpan w:val="3"/>
            <w:vAlign w:val="center"/>
          </w:tcPr>
          <w:p w:rsidR="00662FD9" w:rsidRPr="007D25DF" w:rsidRDefault="00662FD9" w:rsidP="00A549E2">
            <w:pPr>
              <w:jc w:val="center"/>
            </w:pPr>
          </w:p>
        </w:tc>
      </w:tr>
      <w:tr w:rsidR="00662FD9" w:rsidRPr="007D25DF" w:rsidTr="00A549E2">
        <w:trPr>
          <w:trHeight w:val="340"/>
        </w:trPr>
        <w:tc>
          <w:tcPr>
            <w:tcW w:w="1962" w:type="dxa"/>
            <w:vAlign w:val="center"/>
          </w:tcPr>
          <w:p w:rsidR="00662FD9" w:rsidRPr="007D25DF" w:rsidRDefault="00662FD9" w:rsidP="00A549E2">
            <w:pPr>
              <w:jc w:val="center"/>
            </w:pPr>
            <w:r w:rsidRPr="007D25DF">
              <w:t>浮具全寬</w:t>
            </w:r>
            <w:r w:rsidRPr="007D25DF">
              <w:t>(</w:t>
            </w:r>
            <w:r w:rsidRPr="007D25DF">
              <w:t>公尺</w:t>
            </w:r>
            <w:r w:rsidRPr="007D25DF">
              <w:t>)</w:t>
            </w:r>
          </w:p>
        </w:tc>
        <w:tc>
          <w:tcPr>
            <w:tcW w:w="3277" w:type="dxa"/>
            <w:gridSpan w:val="4"/>
            <w:vAlign w:val="center"/>
          </w:tcPr>
          <w:p w:rsidR="00662FD9" w:rsidRPr="007D25DF" w:rsidRDefault="00662FD9" w:rsidP="00A549E2">
            <w:pPr>
              <w:jc w:val="center"/>
            </w:pPr>
          </w:p>
        </w:tc>
        <w:tc>
          <w:tcPr>
            <w:tcW w:w="2676" w:type="dxa"/>
            <w:gridSpan w:val="4"/>
            <w:vAlign w:val="center"/>
          </w:tcPr>
          <w:p w:rsidR="00662FD9" w:rsidRPr="007D25DF" w:rsidRDefault="00662FD9" w:rsidP="00A549E2">
            <w:pPr>
              <w:jc w:val="center"/>
            </w:pPr>
            <w:r w:rsidRPr="007D25DF">
              <w:t>建造完成日期</w:t>
            </w:r>
            <w:r w:rsidRPr="007D25DF">
              <w:t>(</w:t>
            </w:r>
            <w:r w:rsidRPr="007D25DF">
              <w:t>年</w:t>
            </w:r>
            <w:r w:rsidRPr="007D25DF">
              <w:t>/</w:t>
            </w:r>
            <w:r w:rsidRPr="007D25DF">
              <w:t>月</w:t>
            </w:r>
            <w:r w:rsidRPr="007D25DF">
              <w:t>/</w:t>
            </w:r>
            <w:r w:rsidRPr="007D25DF">
              <w:t>日</w:t>
            </w:r>
            <w:r w:rsidRPr="007D25DF">
              <w:t>)</w:t>
            </w:r>
          </w:p>
        </w:tc>
        <w:tc>
          <w:tcPr>
            <w:tcW w:w="2505" w:type="dxa"/>
            <w:gridSpan w:val="3"/>
            <w:vAlign w:val="center"/>
          </w:tcPr>
          <w:p w:rsidR="00662FD9" w:rsidRPr="007D25DF" w:rsidRDefault="00662FD9" w:rsidP="00A549E2">
            <w:pPr>
              <w:jc w:val="center"/>
            </w:pPr>
          </w:p>
        </w:tc>
      </w:tr>
      <w:tr w:rsidR="00662FD9" w:rsidRPr="007D25DF" w:rsidTr="00A549E2">
        <w:trPr>
          <w:trHeight w:val="340"/>
        </w:trPr>
        <w:tc>
          <w:tcPr>
            <w:tcW w:w="1962" w:type="dxa"/>
            <w:vAlign w:val="center"/>
          </w:tcPr>
          <w:p w:rsidR="00662FD9" w:rsidRPr="007D25DF" w:rsidRDefault="00662FD9" w:rsidP="00A549E2">
            <w:pPr>
              <w:jc w:val="center"/>
            </w:pPr>
            <w:r w:rsidRPr="007D25DF">
              <w:t>檢查地點</w:t>
            </w:r>
          </w:p>
        </w:tc>
        <w:tc>
          <w:tcPr>
            <w:tcW w:w="3277" w:type="dxa"/>
            <w:gridSpan w:val="4"/>
            <w:vAlign w:val="center"/>
          </w:tcPr>
          <w:p w:rsidR="00662FD9" w:rsidRPr="007D25DF" w:rsidRDefault="00662FD9" w:rsidP="00A549E2">
            <w:pPr>
              <w:jc w:val="center"/>
            </w:pPr>
          </w:p>
        </w:tc>
        <w:tc>
          <w:tcPr>
            <w:tcW w:w="2676" w:type="dxa"/>
            <w:gridSpan w:val="4"/>
            <w:vAlign w:val="center"/>
          </w:tcPr>
          <w:p w:rsidR="00662FD9" w:rsidRPr="007D25DF" w:rsidRDefault="00662FD9" w:rsidP="00A549E2">
            <w:pPr>
              <w:jc w:val="center"/>
            </w:pPr>
            <w:r w:rsidRPr="007D25DF">
              <w:t>檢查完成日期</w:t>
            </w:r>
            <w:r w:rsidRPr="007D25DF">
              <w:t>(</w:t>
            </w:r>
            <w:r w:rsidRPr="007D25DF">
              <w:t>年</w:t>
            </w:r>
            <w:r w:rsidRPr="007D25DF">
              <w:t>/</w:t>
            </w:r>
            <w:r w:rsidRPr="007D25DF">
              <w:t>月</w:t>
            </w:r>
            <w:r w:rsidRPr="007D25DF">
              <w:t>/</w:t>
            </w:r>
            <w:r w:rsidRPr="007D25DF">
              <w:t>日</w:t>
            </w:r>
            <w:r w:rsidRPr="007D25DF">
              <w:t>)</w:t>
            </w:r>
          </w:p>
        </w:tc>
        <w:tc>
          <w:tcPr>
            <w:tcW w:w="2505" w:type="dxa"/>
            <w:gridSpan w:val="3"/>
            <w:vAlign w:val="center"/>
          </w:tcPr>
          <w:p w:rsidR="00662FD9" w:rsidRPr="007D25DF" w:rsidRDefault="00662FD9" w:rsidP="00A549E2">
            <w:pPr>
              <w:jc w:val="center"/>
            </w:pPr>
          </w:p>
        </w:tc>
      </w:tr>
      <w:tr w:rsidR="00662FD9" w:rsidRPr="007D25DF" w:rsidTr="00A549E2">
        <w:trPr>
          <w:trHeight w:val="340"/>
        </w:trPr>
        <w:tc>
          <w:tcPr>
            <w:tcW w:w="1962" w:type="dxa"/>
            <w:vAlign w:val="center"/>
          </w:tcPr>
          <w:p w:rsidR="00662FD9" w:rsidRPr="007D25DF" w:rsidRDefault="00662FD9" w:rsidP="00A549E2">
            <w:pPr>
              <w:jc w:val="center"/>
            </w:pPr>
            <w:r w:rsidRPr="007D25DF">
              <w:t>註冊地</w:t>
            </w:r>
            <w:r w:rsidRPr="007D25DF">
              <w:t>/</w:t>
            </w:r>
            <w:r w:rsidRPr="007D25DF">
              <w:t>註冊港</w:t>
            </w:r>
          </w:p>
        </w:tc>
        <w:tc>
          <w:tcPr>
            <w:tcW w:w="3277" w:type="dxa"/>
            <w:gridSpan w:val="4"/>
            <w:vAlign w:val="center"/>
          </w:tcPr>
          <w:p w:rsidR="00662FD9" w:rsidRPr="007D25DF" w:rsidRDefault="00662FD9" w:rsidP="00A549E2">
            <w:pPr>
              <w:jc w:val="center"/>
            </w:pPr>
          </w:p>
        </w:tc>
        <w:tc>
          <w:tcPr>
            <w:tcW w:w="2676" w:type="dxa"/>
            <w:gridSpan w:val="4"/>
            <w:vAlign w:val="center"/>
          </w:tcPr>
          <w:p w:rsidR="00662FD9" w:rsidRPr="007D25DF" w:rsidRDefault="001C2B22" w:rsidP="00A549E2">
            <w:pPr>
              <w:jc w:val="center"/>
            </w:pPr>
            <w:r>
              <w:t>乘員人數</w:t>
            </w:r>
          </w:p>
        </w:tc>
        <w:tc>
          <w:tcPr>
            <w:tcW w:w="2505" w:type="dxa"/>
            <w:gridSpan w:val="3"/>
            <w:vAlign w:val="center"/>
          </w:tcPr>
          <w:p w:rsidR="00662FD9" w:rsidRPr="007D25DF" w:rsidRDefault="00662FD9" w:rsidP="00A549E2">
            <w:pPr>
              <w:jc w:val="center"/>
            </w:pPr>
          </w:p>
        </w:tc>
      </w:tr>
      <w:tr w:rsidR="007D75E2" w:rsidRPr="007D25DF" w:rsidTr="00A549E2">
        <w:trPr>
          <w:trHeight w:val="340"/>
        </w:trPr>
        <w:tc>
          <w:tcPr>
            <w:tcW w:w="1962" w:type="dxa"/>
            <w:vAlign w:val="center"/>
          </w:tcPr>
          <w:p w:rsidR="007D75E2" w:rsidRPr="007D25DF" w:rsidRDefault="007D75E2" w:rsidP="007D75E2">
            <w:pPr>
              <w:jc w:val="center"/>
            </w:pPr>
            <w:r>
              <w:t>適用</w:t>
            </w:r>
            <w:r w:rsidRPr="007D25DF">
              <w:t>水域</w:t>
            </w:r>
          </w:p>
        </w:tc>
        <w:tc>
          <w:tcPr>
            <w:tcW w:w="8458" w:type="dxa"/>
            <w:gridSpan w:val="11"/>
            <w:vAlign w:val="center"/>
          </w:tcPr>
          <w:p w:rsidR="007D75E2" w:rsidRPr="00136430" w:rsidRDefault="007D75E2" w:rsidP="007D75E2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Cs w:val="24"/>
              </w:rPr>
            </w:pPr>
            <w:r w:rsidRPr="00136430">
              <w:rPr>
                <w:rFonts w:ascii="標楷體" w:hAnsi="標楷體" w:hint="eastAsia"/>
                <w:szCs w:val="24"/>
              </w:rPr>
              <w:t>□河川/湖泊/遮蔽水域 □距岸2浬以內 □距岸超過2浬至領海基線內 □其他______</w:t>
            </w:r>
          </w:p>
        </w:tc>
      </w:tr>
      <w:tr w:rsidR="007D75E2" w:rsidRPr="007D25DF" w:rsidTr="00A549E2">
        <w:trPr>
          <w:trHeight w:val="340"/>
        </w:trPr>
        <w:tc>
          <w:tcPr>
            <w:tcW w:w="1962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t>動力設備</w:t>
            </w:r>
          </w:p>
        </w:tc>
        <w:tc>
          <w:tcPr>
            <w:tcW w:w="8458" w:type="dxa"/>
            <w:gridSpan w:val="11"/>
            <w:tcBorders>
              <w:bottom w:val="single" w:sz="6" w:space="0" w:color="auto"/>
            </w:tcBorders>
            <w:vAlign w:val="center"/>
          </w:tcPr>
          <w:p w:rsidR="007D75E2" w:rsidRPr="00E803F5" w:rsidRDefault="007D75E2" w:rsidP="0008567C">
            <w:pPr>
              <w:tabs>
                <w:tab w:val="left" w:pos="2400"/>
                <w:tab w:val="left" w:pos="4320"/>
              </w:tabs>
              <w:jc w:val="both"/>
              <w:rPr>
                <w:rFonts w:ascii="標楷體" w:hAnsi="標楷體"/>
                <w:szCs w:val="24"/>
              </w:rPr>
            </w:pPr>
            <w:r w:rsidRPr="00136430">
              <w:rPr>
                <w:rFonts w:ascii="標楷體" w:hAnsi="標楷體" w:hint="eastAsia"/>
                <w:szCs w:val="24"/>
              </w:rPr>
              <w:t>□汽、柴油舷外機  □電動舷外機  □其他</w:t>
            </w:r>
          </w:p>
        </w:tc>
      </w:tr>
      <w:tr w:rsidR="007D75E2" w:rsidRPr="007D25DF" w:rsidTr="00A549E2">
        <w:trPr>
          <w:trHeight w:val="340"/>
        </w:trPr>
        <w:tc>
          <w:tcPr>
            <w:tcW w:w="19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t>主機規格及數量</w:t>
            </w:r>
          </w:p>
        </w:tc>
        <w:tc>
          <w:tcPr>
            <w:tcW w:w="8458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5E2" w:rsidRPr="007D25DF" w:rsidRDefault="007D75E2" w:rsidP="007D75E2">
            <w:pPr>
              <w:tabs>
                <w:tab w:val="left" w:pos="1440"/>
              </w:tabs>
              <w:jc w:val="both"/>
            </w:pPr>
            <w:r w:rsidRPr="007D25DF">
              <w:t>數量：</w:t>
            </w:r>
            <w:r w:rsidRPr="007D25DF">
              <w:rPr>
                <w:u w:val="single"/>
              </w:rPr>
              <w:tab/>
            </w:r>
            <w:r w:rsidRPr="007D25DF">
              <w:t xml:space="preserve">　規格：</w:t>
            </w:r>
            <w:r w:rsidRPr="007D25DF">
              <w:rPr>
                <w:u w:val="single"/>
              </w:rPr>
              <w:t xml:space="preserve">　　　　　　　</w:t>
            </w:r>
          </w:p>
        </w:tc>
      </w:tr>
      <w:tr w:rsidR="007D75E2" w:rsidRPr="007D25DF" w:rsidTr="00A549E2">
        <w:trPr>
          <w:trHeight w:val="454"/>
        </w:trPr>
        <w:tc>
          <w:tcPr>
            <w:tcW w:w="7348" w:type="dxa"/>
            <w:gridSpan w:val="8"/>
            <w:tcBorders>
              <w:top w:val="single" w:sz="12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rPr>
                <w:kern w:val="0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rPr>
                <w:kern w:val="0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rPr>
                <w:kern w:val="0"/>
                <w:szCs w:val="24"/>
              </w:rPr>
              <w:t>NA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rPr>
                <w:kern w:val="0"/>
                <w:szCs w:val="24"/>
              </w:rPr>
              <w:t>備註</w:t>
            </w:r>
          </w:p>
        </w:tc>
      </w:tr>
      <w:tr w:rsidR="007D75E2" w:rsidRPr="007D25DF" w:rsidTr="00A549E2">
        <w:trPr>
          <w:cantSplit/>
          <w:trHeight w:val="454"/>
        </w:trPr>
        <w:tc>
          <w:tcPr>
            <w:tcW w:w="1962" w:type="dxa"/>
            <w:vMerge w:val="restart"/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rPr>
                <w:kern w:val="0"/>
                <w:szCs w:val="32"/>
              </w:rPr>
              <w:t>測試前準備</w:t>
            </w:r>
          </w:p>
        </w:tc>
        <w:tc>
          <w:tcPr>
            <w:tcW w:w="5386" w:type="dxa"/>
            <w:gridSpan w:val="7"/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應適當清潔浮具外板，以平滑表面進行測試</w:t>
            </w: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1371" w:type="dxa"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</w:tr>
      <w:tr w:rsidR="007D75E2" w:rsidRPr="007D25DF" w:rsidTr="00A549E2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目視檢查浮具結構及外觀無明顯變形或受損等情形</w:t>
            </w: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A549E2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動力設備發動後運轉無異常聲響或震動</w:t>
            </w: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A549E2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測試人員應著個人漂浮裝置</w:t>
            </w: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A549E2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浮具上應備妥滿載船況之人員、隨身物品、燃油備品及安全設備等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adjustRightInd w:val="0"/>
              <w:snapToGrid w:val="0"/>
              <w:spacing w:line="240" w:lineRule="exact"/>
            </w:pPr>
            <w:r w:rsidRPr="007D25DF">
              <w:rPr>
                <w:szCs w:val="24"/>
              </w:rPr>
              <w:t>可相等重量之重物替代</w:t>
            </w:r>
          </w:p>
        </w:tc>
      </w:tr>
      <w:tr w:rsidR="007D75E2" w:rsidRPr="007D25DF" w:rsidTr="007D25DF">
        <w:trPr>
          <w:cantSplit/>
          <w:trHeight w:val="454"/>
        </w:trPr>
        <w:tc>
          <w:tcPr>
            <w:tcW w:w="1962" w:type="dxa"/>
            <w:vMerge w:val="restart"/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rPr>
                <w:kern w:val="0"/>
                <w:szCs w:val="32"/>
              </w:rPr>
              <w:t>測試程序</w:t>
            </w:r>
          </w:p>
        </w:tc>
        <w:tc>
          <w:tcPr>
            <w:tcW w:w="89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海況</w:t>
            </w:r>
          </w:p>
        </w:tc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/>
        </w:tc>
        <w:tc>
          <w:tcPr>
            <w:tcW w:w="1182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浪高</w:t>
            </w:r>
            <w:r w:rsidRPr="007D25DF">
              <w:rPr>
                <w:szCs w:val="24"/>
              </w:rPr>
              <w:t>(m)</w:t>
            </w:r>
          </w:p>
        </w:tc>
        <w:tc>
          <w:tcPr>
            <w:tcW w:w="613" w:type="dxa"/>
            <w:gridSpan w:val="2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/>
        </w:tc>
        <w:tc>
          <w:tcPr>
            <w:tcW w:w="1229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風速</w:t>
            </w:r>
            <w:r w:rsidRPr="007D25DF">
              <w:rPr>
                <w:szCs w:val="24"/>
              </w:rPr>
              <w:t>(m/s)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/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A549E2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最大船速</w:t>
            </w:r>
            <w:r w:rsidRPr="007D25DF">
              <w:rPr>
                <w:szCs w:val="24"/>
              </w:rPr>
              <w:t>(100%</w:t>
            </w:r>
            <w:r w:rsidRPr="007D25DF">
              <w:rPr>
                <w:szCs w:val="24"/>
              </w:rPr>
              <w:t>油門</w:t>
            </w:r>
            <w:r w:rsidRPr="007D25DF">
              <w:rPr>
                <w:szCs w:val="24"/>
              </w:rPr>
              <w:t>)</w:t>
            </w:r>
            <w:r w:rsidRPr="007D25DF">
              <w:rPr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right"/>
            </w:pPr>
            <w:r w:rsidRPr="007D25DF">
              <w:rPr>
                <w:kern w:val="0"/>
                <w:szCs w:val="24"/>
              </w:rPr>
              <w:t>knots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  <w:r w:rsidRPr="007D25DF">
              <w:t>持續</w:t>
            </w:r>
            <w:r w:rsidRPr="007D25DF">
              <w:t>5</w:t>
            </w:r>
            <w:r w:rsidRPr="007D25DF">
              <w:t>分鐘</w:t>
            </w:r>
          </w:p>
        </w:tc>
      </w:tr>
      <w:tr w:rsidR="007D75E2" w:rsidRPr="007D25DF" w:rsidTr="00A549E2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左滿舵迴旋</w:t>
            </w:r>
            <w:r w:rsidRPr="007D25DF">
              <w:rPr>
                <w:szCs w:val="24"/>
              </w:rPr>
              <w:t>(</w:t>
            </w:r>
            <w:r w:rsidRPr="007D25DF">
              <w:rPr>
                <w:szCs w:val="24"/>
              </w:rPr>
              <w:t>以適當船速</w:t>
            </w:r>
            <w:r w:rsidRPr="007D25DF">
              <w:rPr>
                <w:szCs w:val="24"/>
              </w:rPr>
              <w:t>)</w:t>
            </w:r>
            <w:r w:rsidRPr="007D25DF">
              <w:rPr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A549E2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右滿舵迴旋</w:t>
            </w:r>
            <w:r w:rsidRPr="007D25DF">
              <w:rPr>
                <w:szCs w:val="24"/>
              </w:rPr>
              <w:t>(</w:t>
            </w:r>
            <w:r w:rsidRPr="007D25DF">
              <w:rPr>
                <w:szCs w:val="24"/>
              </w:rPr>
              <w:t>以適當船速</w:t>
            </w:r>
            <w:r w:rsidRPr="007D25DF">
              <w:rPr>
                <w:szCs w:val="24"/>
              </w:rPr>
              <w:t>)</w:t>
            </w:r>
            <w:r w:rsidRPr="007D25DF">
              <w:rPr>
                <w:kern w:val="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A549E2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怠速直線倒退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A549E2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kern w:val="0"/>
                <w:szCs w:val="24"/>
              </w:rPr>
              <w:t>緊急斷油停俥</w:t>
            </w:r>
            <w:r w:rsidRPr="007D25DF">
              <w:rPr>
                <w:kern w:val="0"/>
                <w:szCs w:val="24"/>
              </w:rPr>
              <w:t>(</w:t>
            </w:r>
            <w:r w:rsidRPr="007D25DF">
              <w:rPr>
                <w:kern w:val="0"/>
                <w:szCs w:val="24"/>
              </w:rPr>
              <w:t>安全掛繩或緊急斷電裝置釋放後，即停俥</w:t>
            </w:r>
            <w:r w:rsidRPr="007D25DF">
              <w:rPr>
                <w:kern w:val="0"/>
                <w:szCs w:val="24"/>
              </w:rPr>
              <w:t xml:space="preserve">)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adjustRightInd w:val="0"/>
              <w:snapToGrid w:val="0"/>
              <w:spacing w:line="240" w:lineRule="exact"/>
            </w:pPr>
            <w:r w:rsidRPr="007D25DF">
              <w:rPr>
                <w:szCs w:val="24"/>
              </w:rPr>
              <w:t>安全掛繩或緊急斷電裝置：</w:t>
            </w:r>
            <w:r w:rsidRPr="007D25DF">
              <w:rPr>
                <w:szCs w:val="24"/>
              </w:rPr>
              <w:t>emergency</w:t>
            </w:r>
            <w:r w:rsidRPr="007D25DF">
              <w:rPr>
                <w:szCs w:val="24"/>
              </w:rPr>
              <w:t xml:space="preserve">　</w:t>
            </w:r>
            <w:r w:rsidRPr="007D25DF">
              <w:rPr>
                <w:szCs w:val="24"/>
              </w:rPr>
              <w:t>stopping device</w:t>
            </w:r>
          </w:p>
        </w:tc>
      </w:tr>
      <w:tr w:rsidR="007D75E2" w:rsidRPr="007D25DF" w:rsidTr="00A549E2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重複啟動熄火測試五次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A549E2">
        <w:trPr>
          <w:cantSplit/>
          <w:trHeight w:val="454"/>
        </w:trPr>
        <w:tc>
          <w:tcPr>
            <w:tcW w:w="1962" w:type="dxa"/>
            <w:vMerge/>
            <w:tcBorders>
              <w:bottom w:val="single" w:sz="18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75E2" w:rsidRPr="007D25DF" w:rsidRDefault="003F1330" w:rsidP="007D75E2">
            <w:r>
              <w:rPr>
                <w:szCs w:val="24"/>
              </w:rPr>
              <w:t>行駛</w:t>
            </w:r>
            <w:r w:rsidR="007D75E2" w:rsidRPr="007D25DF">
              <w:rPr>
                <w:szCs w:val="24"/>
              </w:rPr>
              <w:t>測試全程無異常震動、漂移、失控等情形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</w:tbl>
    <w:p w:rsidR="00662FD9" w:rsidRPr="007D25DF" w:rsidRDefault="00662FD9">
      <w:pPr>
        <w:widowControl/>
        <w:rPr>
          <w:b/>
          <w:bCs/>
          <w:sz w:val="22"/>
        </w:rPr>
      </w:pPr>
    </w:p>
    <w:p w:rsidR="00662FD9" w:rsidRPr="007D25DF" w:rsidRDefault="00662FD9">
      <w:pPr>
        <w:widowControl/>
        <w:rPr>
          <w:b/>
          <w:bCs/>
          <w:sz w:val="22"/>
        </w:rPr>
      </w:pPr>
      <w:r w:rsidRPr="007D25DF">
        <w:rPr>
          <w:b/>
          <w:bCs/>
          <w:sz w:val="22"/>
        </w:rPr>
        <w:br w:type="page"/>
      </w:r>
    </w:p>
    <w:p w:rsidR="008757F1" w:rsidRDefault="008757F1" w:rsidP="00BD6289">
      <w:pPr>
        <w:jc w:val="center"/>
        <w:rPr>
          <w:sz w:val="28"/>
          <w:szCs w:val="24"/>
        </w:rPr>
      </w:pPr>
    </w:p>
    <w:p w:rsidR="008757F1" w:rsidRDefault="008757F1" w:rsidP="00BD6289">
      <w:pPr>
        <w:jc w:val="center"/>
        <w:rPr>
          <w:sz w:val="28"/>
          <w:szCs w:val="24"/>
        </w:rPr>
      </w:pPr>
    </w:p>
    <w:p w:rsidR="00BD6289" w:rsidRPr="007D25DF" w:rsidRDefault="003F1330" w:rsidP="00BD6289">
      <w:pPr>
        <w:jc w:val="center"/>
      </w:pPr>
      <w:r>
        <w:rPr>
          <w:sz w:val="28"/>
          <w:szCs w:val="24"/>
        </w:rPr>
        <w:t>行駛</w:t>
      </w:r>
      <w:r w:rsidR="00030393" w:rsidRPr="007D25DF">
        <w:rPr>
          <w:sz w:val="28"/>
          <w:szCs w:val="24"/>
        </w:rPr>
        <w:t>測試</w:t>
      </w:r>
      <w:r w:rsidR="00030393" w:rsidRPr="007D25DF">
        <w:rPr>
          <w:sz w:val="28"/>
          <w:szCs w:val="24"/>
        </w:rPr>
        <w:t>(</w:t>
      </w:r>
      <w:r w:rsidR="00030393" w:rsidRPr="007D25DF">
        <w:rPr>
          <w:sz w:val="28"/>
          <w:szCs w:val="24"/>
        </w:rPr>
        <w:t>軸流、渦流噴水式</w:t>
      </w:r>
      <w:r w:rsidR="00030393" w:rsidRPr="007D25DF">
        <w:rPr>
          <w:sz w:val="28"/>
          <w:szCs w:val="24"/>
        </w:rPr>
        <w:t>)</w:t>
      </w:r>
      <w:r w:rsidR="00030393" w:rsidRPr="007D25DF">
        <w:rPr>
          <w:sz w:val="28"/>
          <w:szCs w:val="24"/>
        </w:rPr>
        <w:t>紀錄表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897"/>
        <w:gridCol w:w="898"/>
        <w:gridCol w:w="1323"/>
        <w:gridCol w:w="159"/>
        <w:gridCol w:w="313"/>
        <w:gridCol w:w="1229"/>
        <w:gridCol w:w="567"/>
        <w:gridCol w:w="567"/>
        <w:gridCol w:w="567"/>
        <w:gridCol w:w="567"/>
        <w:gridCol w:w="1371"/>
      </w:tblGrid>
      <w:tr w:rsidR="00BD6289" w:rsidRPr="007D25DF" w:rsidTr="00515AEF">
        <w:trPr>
          <w:trHeight w:val="340"/>
        </w:trPr>
        <w:tc>
          <w:tcPr>
            <w:tcW w:w="1962" w:type="dxa"/>
            <w:tcBorders>
              <w:top w:val="single" w:sz="18" w:space="0" w:color="auto"/>
            </w:tcBorders>
            <w:vAlign w:val="center"/>
          </w:tcPr>
          <w:p w:rsidR="00BD6289" w:rsidRPr="007D25DF" w:rsidRDefault="007D75E2" w:rsidP="00515AEF">
            <w:pPr>
              <w:jc w:val="center"/>
            </w:pPr>
            <w:r>
              <w:t>浮具</w:t>
            </w:r>
            <w:r>
              <w:rPr>
                <w:rFonts w:hint="eastAsia"/>
              </w:rPr>
              <w:t>申請</w:t>
            </w:r>
            <w:r w:rsidR="00BD6289" w:rsidRPr="007D25DF">
              <w:t>人姓名</w:t>
            </w:r>
          </w:p>
        </w:tc>
        <w:tc>
          <w:tcPr>
            <w:tcW w:w="3277" w:type="dxa"/>
            <w:gridSpan w:val="4"/>
            <w:tcBorders>
              <w:top w:val="single" w:sz="18" w:space="0" w:color="auto"/>
            </w:tcBorders>
            <w:vAlign w:val="center"/>
          </w:tcPr>
          <w:p w:rsidR="00BD6289" w:rsidRPr="007D25DF" w:rsidRDefault="00BD6289" w:rsidP="00515AEF">
            <w:pPr>
              <w:jc w:val="center"/>
            </w:pPr>
          </w:p>
        </w:tc>
        <w:tc>
          <w:tcPr>
            <w:tcW w:w="2676" w:type="dxa"/>
            <w:gridSpan w:val="4"/>
            <w:tcBorders>
              <w:top w:val="single" w:sz="18" w:space="0" w:color="auto"/>
            </w:tcBorders>
            <w:vAlign w:val="center"/>
          </w:tcPr>
          <w:p w:rsidR="00BD6289" w:rsidRPr="007D25DF" w:rsidRDefault="00BD6289" w:rsidP="00515AEF">
            <w:pPr>
              <w:jc w:val="center"/>
            </w:pPr>
            <w:r w:rsidRPr="007D25DF">
              <w:t>浮具名稱</w:t>
            </w:r>
          </w:p>
        </w:tc>
        <w:tc>
          <w:tcPr>
            <w:tcW w:w="2505" w:type="dxa"/>
            <w:gridSpan w:val="3"/>
            <w:tcBorders>
              <w:top w:val="single" w:sz="18" w:space="0" w:color="auto"/>
            </w:tcBorders>
            <w:vAlign w:val="center"/>
          </w:tcPr>
          <w:p w:rsidR="00BD6289" w:rsidRPr="007D25DF" w:rsidRDefault="00BD6289" w:rsidP="00515AEF">
            <w:pPr>
              <w:jc w:val="center"/>
            </w:pPr>
          </w:p>
        </w:tc>
      </w:tr>
      <w:tr w:rsidR="00BD6289" w:rsidRPr="007D25DF" w:rsidTr="00515AEF">
        <w:trPr>
          <w:trHeight w:val="340"/>
        </w:trPr>
        <w:tc>
          <w:tcPr>
            <w:tcW w:w="1962" w:type="dxa"/>
            <w:vAlign w:val="center"/>
          </w:tcPr>
          <w:p w:rsidR="00BD6289" w:rsidRPr="007D25DF" w:rsidRDefault="00BD6289" w:rsidP="00515AEF">
            <w:pPr>
              <w:jc w:val="center"/>
            </w:pPr>
            <w:r w:rsidRPr="007D25DF">
              <w:t>浮具全長</w:t>
            </w:r>
            <w:r w:rsidRPr="007D25DF">
              <w:t>(</w:t>
            </w:r>
            <w:r w:rsidRPr="007D25DF">
              <w:t>公尺</w:t>
            </w:r>
            <w:r w:rsidRPr="007D25DF">
              <w:t>)</w:t>
            </w:r>
          </w:p>
        </w:tc>
        <w:tc>
          <w:tcPr>
            <w:tcW w:w="3277" w:type="dxa"/>
            <w:gridSpan w:val="4"/>
            <w:vAlign w:val="center"/>
          </w:tcPr>
          <w:p w:rsidR="00BD6289" w:rsidRPr="007D25DF" w:rsidRDefault="00BD6289" w:rsidP="00515AEF">
            <w:pPr>
              <w:jc w:val="center"/>
            </w:pPr>
          </w:p>
        </w:tc>
        <w:tc>
          <w:tcPr>
            <w:tcW w:w="2676" w:type="dxa"/>
            <w:gridSpan w:val="4"/>
            <w:vAlign w:val="center"/>
          </w:tcPr>
          <w:p w:rsidR="00BD6289" w:rsidRPr="007D25DF" w:rsidRDefault="00BD6289" w:rsidP="00515AEF">
            <w:pPr>
              <w:jc w:val="center"/>
            </w:pPr>
            <w:r w:rsidRPr="007D25DF">
              <w:t>浮具編號</w:t>
            </w:r>
          </w:p>
        </w:tc>
        <w:tc>
          <w:tcPr>
            <w:tcW w:w="2505" w:type="dxa"/>
            <w:gridSpan w:val="3"/>
            <w:vAlign w:val="center"/>
          </w:tcPr>
          <w:p w:rsidR="00BD6289" w:rsidRPr="007D25DF" w:rsidRDefault="00BD6289" w:rsidP="00515AEF">
            <w:pPr>
              <w:jc w:val="center"/>
            </w:pPr>
          </w:p>
        </w:tc>
      </w:tr>
      <w:tr w:rsidR="00BD6289" w:rsidRPr="007D25DF" w:rsidTr="00515AEF">
        <w:trPr>
          <w:trHeight w:val="340"/>
        </w:trPr>
        <w:tc>
          <w:tcPr>
            <w:tcW w:w="1962" w:type="dxa"/>
            <w:vAlign w:val="center"/>
          </w:tcPr>
          <w:p w:rsidR="00BD6289" w:rsidRPr="007D25DF" w:rsidRDefault="00BD6289" w:rsidP="00515AEF">
            <w:pPr>
              <w:jc w:val="center"/>
            </w:pPr>
            <w:r w:rsidRPr="007D25DF">
              <w:t>浮具全寬</w:t>
            </w:r>
            <w:r w:rsidRPr="007D25DF">
              <w:t>(</w:t>
            </w:r>
            <w:r w:rsidRPr="007D25DF">
              <w:t>公尺</w:t>
            </w:r>
            <w:r w:rsidRPr="007D25DF">
              <w:t>)</w:t>
            </w:r>
          </w:p>
        </w:tc>
        <w:tc>
          <w:tcPr>
            <w:tcW w:w="3277" w:type="dxa"/>
            <w:gridSpan w:val="4"/>
            <w:vAlign w:val="center"/>
          </w:tcPr>
          <w:p w:rsidR="00BD6289" w:rsidRPr="007D25DF" w:rsidRDefault="00BD6289" w:rsidP="00515AEF">
            <w:pPr>
              <w:jc w:val="center"/>
            </w:pPr>
          </w:p>
        </w:tc>
        <w:tc>
          <w:tcPr>
            <w:tcW w:w="2676" w:type="dxa"/>
            <w:gridSpan w:val="4"/>
            <w:vAlign w:val="center"/>
          </w:tcPr>
          <w:p w:rsidR="00BD6289" w:rsidRPr="007D25DF" w:rsidRDefault="00BD6289" w:rsidP="00515AEF">
            <w:pPr>
              <w:jc w:val="center"/>
            </w:pPr>
            <w:r w:rsidRPr="007D25DF">
              <w:t>建造完成日期</w:t>
            </w:r>
            <w:r w:rsidRPr="007D25DF">
              <w:t>(</w:t>
            </w:r>
            <w:r w:rsidRPr="007D25DF">
              <w:t>年</w:t>
            </w:r>
            <w:r w:rsidRPr="007D25DF">
              <w:t>/</w:t>
            </w:r>
            <w:r w:rsidRPr="007D25DF">
              <w:t>月</w:t>
            </w:r>
            <w:r w:rsidRPr="007D25DF">
              <w:t>/</w:t>
            </w:r>
            <w:r w:rsidRPr="007D25DF">
              <w:t>日</w:t>
            </w:r>
            <w:r w:rsidRPr="007D25DF">
              <w:t>)</w:t>
            </w:r>
          </w:p>
        </w:tc>
        <w:tc>
          <w:tcPr>
            <w:tcW w:w="2505" w:type="dxa"/>
            <w:gridSpan w:val="3"/>
            <w:vAlign w:val="center"/>
          </w:tcPr>
          <w:p w:rsidR="00BD6289" w:rsidRPr="007D25DF" w:rsidRDefault="00BD6289" w:rsidP="00515AEF">
            <w:pPr>
              <w:jc w:val="center"/>
            </w:pPr>
          </w:p>
        </w:tc>
      </w:tr>
      <w:tr w:rsidR="00BD6289" w:rsidRPr="007D25DF" w:rsidTr="00515AEF">
        <w:trPr>
          <w:trHeight w:val="340"/>
        </w:trPr>
        <w:tc>
          <w:tcPr>
            <w:tcW w:w="1962" w:type="dxa"/>
            <w:vAlign w:val="center"/>
          </w:tcPr>
          <w:p w:rsidR="00BD6289" w:rsidRPr="007D25DF" w:rsidRDefault="00BD6289" w:rsidP="00515AEF">
            <w:pPr>
              <w:jc w:val="center"/>
            </w:pPr>
            <w:r w:rsidRPr="007D25DF">
              <w:t>檢查地點</w:t>
            </w:r>
          </w:p>
        </w:tc>
        <w:tc>
          <w:tcPr>
            <w:tcW w:w="3277" w:type="dxa"/>
            <w:gridSpan w:val="4"/>
            <w:vAlign w:val="center"/>
          </w:tcPr>
          <w:p w:rsidR="00BD6289" w:rsidRPr="007D25DF" w:rsidRDefault="00BD6289" w:rsidP="00515AEF">
            <w:pPr>
              <w:jc w:val="center"/>
            </w:pPr>
          </w:p>
        </w:tc>
        <w:tc>
          <w:tcPr>
            <w:tcW w:w="2676" w:type="dxa"/>
            <w:gridSpan w:val="4"/>
            <w:vAlign w:val="center"/>
          </w:tcPr>
          <w:p w:rsidR="00BD6289" w:rsidRPr="007D25DF" w:rsidRDefault="00BD6289" w:rsidP="00515AEF">
            <w:pPr>
              <w:jc w:val="center"/>
            </w:pPr>
            <w:r w:rsidRPr="007D25DF">
              <w:t>檢查完成日期</w:t>
            </w:r>
            <w:r w:rsidRPr="007D25DF">
              <w:t>(</w:t>
            </w:r>
            <w:r w:rsidRPr="007D25DF">
              <w:t>年</w:t>
            </w:r>
            <w:r w:rsidRPr="007D25DF">
              <w:t>/</w:t>
            </w:r>
            <w:r w:rsidRPr="007D25DF">
              <w:t>月</w:t>
            </w:r>
            <w:r w:rsidRPr="007D25DF">
              <w:t>/</w:t>
            </w:r>
            <w:r w:rsidRPr="007D25DF">
              <w:t>日</w:t>
            </w:r>
            <w:r w:rsidRPr="007D25DF">
              <w:t>)</w:t>
            </w:r>
          </w:p>
        </w:tc>
        <w:tc>
          <w:tcPr>
            <w:tcW w:w="2505" w:type="dxa"/>
            <w:gridSpan w:val="3"/>
            <w:vAlign w:val="center"/>
          </w:tcPr>
          <w:p w:rsidR="00BD6289" w:rsidRPr="007D25DF" w:rsidRDefault="00BD6289" w:rsidP="00515AEF">
            <w:pPr>
              <w:jc w:val="center"/>
            </w:pPr>
          </w:p>
        </w:tc>
      </w:tr>
      <w:tr w:rsidR="00BD6289" w:rsidRPr="007D25DF" w:rsidTr="00515AEF">
        <w:trPr>
          <w:trHeight w:val="340"/>
        </w:trPr>
        <w:tc>
          <w:tcPr>
            <w:tcW w:w="1962" w:type="dxa"/>
            <w:vAlign w:val="center"/>
          </w:tcPr>
          <w:p w:rsidR="00BD6289" w:rsidRPr="007D25DF" w:rsidRDefault="00BD6289" w:rsidP="00515AEF">
            <w:pPr>
              <w:jc w:val="center"/>
            </w:pPr>
            <w:r w:rsidRPr="007D25DF">
              <w:t>註冊地</w:t>
            </w:r>
            <w:r w:rsidRPr="007D25DF">
              <w:t>/</w:t>
            </w:r>
            <w:r w:rsidRPr="007D25DF">
              <w:t>註冊港</w:t>
            </w:r>
          </w:p>
        </w:tc>
        <w:tc>
          <w:tcPr>
            <w:tcW w:w="3277" w:type="dxa"/>
            <w:gridSpan w:val="4"/>
            <w:vAlign w:val="center"/>
          </w:tcPr>
          <w:p w:rsidR="00BD6289" w:rsidRPr="007D25DF" w:rsidRDefault="00BD6289" w:rsidP="00515AEF">
            <w:pPr>
              <w:jc w:val="center"/>
            </w:pPr>
          </w:p>
        </w:tc>
        <w:tc>
          <w:tcPr>
            <w:tcW w:w="2676" w:type="dxa"/>
            <w:gridSpan w:val="4"/>
            <w:vAlign w:val="center"/>
          </w:tcPr>
          <w:p w:rsidR="00BD6289" w:rsidRPr="007D25DF" w:rsidRDefault="001C2B22" w:rsidP="00515AEF">
            <w:pPr>
              <w:jc w:val="center"/>
            </w:pPr>
            <w:r>
              <w:t>乘員人數</w:t>
            </w:r>
          </w:p>
        </w:tc>
        <w:tc>
          <w:tcPr>
            <w:tcW w:w="2505" w:type="dxa"/>
            <w:gridSpan w:val="3"/>
            <w:vAlign w:val="center"/>
          </w:tcPr>
          <w:p w:rsidR="00BD6289" w:rsidRPr="007D25DF" w:rsidRDefault="00BD6289" w:rsidP="00515AEF">
            <w:pPr>
              <w:jc w:val="center"/>
            </w:pPr>
          </w:p>
        </w:tc>
      </w:tr>
      <w:tr w:rsidR="007D75E2" w:rsidRPr="007D25DF" w:rsidTr="00515AEF">
        <w:trPr>
          <w:trHeight w:val="340"/>
        </w:trPr>
        <w:tc>
          <w:tcPr>
            <w:tcW w:w="1962" w:type="dxa"/>
            <w:vAlign w:val="center"/>
          </w:tcPr>
          <w:p w:rsidR="007D75E2" w:rsidRPr="007D25DF" w:rsidRDefault="007D75E2" w:rsidP="007D75E2">
            <w:pPr>
              <w:jc w:val="center"/>
            </w:pPr>
            <w:r>
              <w:t>適用</w:t>
            </w:r>
            <w:r w:rsidRPr="007D25DF">
              <w:t>水域</w:t>
            </w:r>
          </w:p>
        </w:tc>
        <w:tc>
          <w:tcPr>
            <w:tcW w:w="8458" w:type="dxa"/>
            <w:gridSpan w:val="11"/>
            <w:vAlign w:val="center"/>
          </w:tcPr>
          <w:p w:rsidR="007D75E2" w:rsidRPr="00136430" w:rsidRDefault="007D75E2" w:rsidP="007D75E2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Cs w:val="24"/>
              </w:rPr>
            </w:pPr>
            <w:r w:rsidRPr="00136430">
              <w:rPr>
                <w:rFonts w:ascii="標楷體" w:hAnsi="標楷體" w:hint="eastAsia"/>
                <w:szCs w:val="24"/>
              </w:rPr>
              <w:t>□河川/湖泊/遮蔽水域 □距岸2浬以內 □距岸超過2浬至領海基線內 □其他______</w:t>
            </w:r>
          </w:p>
        </w:tc>
      </w:tr>
      <w:tr w:rsidR="007D75E2" w:rsidRPr="007D25DF" w:rsidTr="00515AEF">
        <w:trPr>
          <w:trHeight w:val="340"/>
        </w:trPr>
        <w:tc>
          <w:tcPr>
            <w:tcW w:w="1962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t>動力設備</w:t>
            </w:r>
          </w:p>
        </w:tc>
        <w:tc>
          <w:tcPr>
            <w:tcW w:w="8458" w:type="dxa"/>
            <w:gridSpan w:val="11"/>
            <w:tcBorders>
              <w:bottom w:val="single" w:sz="6" w:space="0" w:color="auto"/>
            </w:tcBorders>
            <w:vAlign w:val="center"/>
          </w:tcPr>
          <w:p w:rsidR="007D75E2" w:rsidRPr="00E803F5" w:rsidRDefault="007D75E2" w:rsidP="007D75E2">
            <w:pPr>
              <w:jc w:val="both"/>
              <w:rPr>
                <w:rFonts w:ascii="標楷體" w:hAnsi="標楷體"/>
                <w:szCs w:val="24"/>
              </w:rPr>
            </w:pPr>
            <w:r w:rsidRPr="00136430">
              <w:rPr>
                <w:rFonts w:ascii="標楷體" w:hAnsi="標楷體" w:hint="eastAsia"/>
                <w:szCs w:val="24"/>
              </w:rPr>
              <w:t>□軸流或渦流噴水式 □其他</w:t>
            </w:r>
          </w:p>
        </w:tc>
      </w:tr>
      <w:tr w:rsidR="007D75E2" w:rsidRPr="007D25DF" w:rsidTr="00515AEF">
        <w:trPr>
          <w:trHeight w:val="340"/>
        </w:trPr>
        <w:tc>
          <w:tcPr>
            <w:tcW w:w="19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  <w:bookmarkStart w:id="0" w:name="_GoBack"/>
            <w:r w:rsidRPr="007D25DF">
              <w:t>主機規格及數量</w:t>
            </w:r>
          </w:p>
        </w:tc>
        <w:tc>
          <w:tcPr>
            <w:tcW w:w="8458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5E2" w:rsidRPr="007D25DF" w:rsidRDefault="007D75E2" w:rsidP="007D75E2">
            <w:pPr>
              <w:tabs>
                <w:tab w:val="left" w:pos="1440"/>
              </w:tabs>
              <w:jc w:val="both"/>
            </w:pPr>
            <w:r w:rsidRPr="007D25DF">
              <w:t>數量：</w:t>
            </w:r>
            <w:r w:rsidRPr="007D25DF">
              <w:rPr>
                <w:u w:val="single"/>
              </w:rPr>
              <w:tab/>
            </w:r>
            <w:r w:rsidRPr="007D25DF">
              <w:t xml:space="preserve">　規格：</w:t>
            </w:r>
            <w:r w:rsidRPr="007D25DF">
              <w:rPr>
                <w:u w:val="single"/>
              </w:rPr>
              <w:t xml:space="preserve">　　　　　　　</w:t>
            </w:r>
          </w:p>
        </w:tc>
      </w:tr>
      <w:bookmarkEnd w:id="0"/>
      <w:tr w:rsidR="007D75E2" w:rsidRPr="007D25DF" w:rsidTr="00515AEF">
        <w:trPr>
          <w:trHeight w:val="454"/>
        </w:trPr>
        <w:tc>
          <w:tcPr>
            <w:tcW w:w="7348" w:type="dxa"/>
            <w:gridSpan w:val="8"/>
            <w:tcBorders>
              <w:top w:val="single" w:sz="12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rPr>
                <w:kern w:val="0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rPr>
                <w:kern w:val="0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rPr>
                <w:kern w:val="0"/>
                <w:szCs w:val="24"/>
              </w:rPr>
              <w:t>NA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rPr>
                <w:kern w:val="0"/>
                <w:szCs w:val="24"/>
              </w:rPr>
              <w:t>備註</w:t>
            </w:r>
          </w:p>
        </w:tc>
      </w:tr>
      <w:tr w:rsidR="007D75E2" w:rsidRPr="007D25DF" w:rsidTr="00515AEF">
        <w:trPr>
          <w:cantSplit/>
          <w:trHeight w:val="454"/>
        </w:trPr>
        <w:tc>
          <w:tcPr>
            <w:tcW w:w="1962" w:type="dxa"/>
            <w:vMerge w:val="restart"/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rPr>
                <w:kern w:val="0"/>
                <w:szCs w:val="32"/>
              </w:rPr>
              <w:t>測試前準備</w:t>
            </w:r>
          </w:p>
        </w:tc>
        <w:tc>
          <w:tcPr>
            <w:tcW w:w="5386" w:type="dxa"/>
            <w:gridSpan w:val="7"/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應適當清潔浮具外板，以平滑表面進行測試</w:t>
            </w: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1371" w:type="dxa"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</w:tr>
      <w:tr w:rsidR="007D75E2" w:rsidRPr="007D25DF" w:rsidTr="00515AEF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vAlign w:val="center"/>
          </w:tcPr>
          <w:p w:rsidR="007D75E2" w:rsidRPr="007D25DF" w:rsidRDefault="007D75E2" w:rsidP="007D75E2">
            <w:r w:rsidRPr="007D25DF">
              <w:rPr>
                <w:kern w:val="0"/>
                <w:szCs w:val="24"/>
              </w:rPr>
              <w:t>艉板或艙底排水塞是否可拴緊且密閉，噴射泵導流罩無損壞</w:t>
            </w: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515AEF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目視檢查浮具結構及外觀無明顯變形或受損等情形</w:t>
            </w: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515AEF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動力設備發動後運轉無異常聲響或震動</w:t>
            </w: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515AEF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測試人員應著個人漂浮裝置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515AEF">
        <w:trPr>
          <w:cantSplit/>
          <w:trHeight w:val="454"/>
        </w:trPr>
        <w:tc>
          <w:tcPr>
            <w:tcW w:w="1962" w:type="dxa"/>
            <w:vMerge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浮具上應備妥滿載船況之人員、隨身物品、燃油備品及安全設備等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adjustRightInd w:val="0"/>
              <w:snapToGrid w:val="0"/>
              <w:spacing w:line="240" w:lineRule="exact"/>
            </w:pPr>
            <w:r w:rsidRPr="007D25DF">
              <w:rPr>
                <w:szCs w:val="24"/>
              </w:rPr>
              <w:t>可相等重量之重物替代</w:t>
            </w:r>
          </w:p>
        </w:tc>
      </w:tr>
      <w:tr w:rsidR="007D75E2" w:rsidRPr="007D25DF" w:rsidTr="00BB115B">
        <w:trPr>
          <w:cantSplit/>
          <w:trHeight w:val="454"/>
        </w:trPr>
        <w:tc>
          <w:tcPr>
            <w:tcW w:w="1962" w:type="dxa"/>
            <w:vMerge w:val="restart"/>
            <w:vAlign w:val="center"/>
          </w:tcPr>
          <w:p w:rsidR="007D75E2" w:rsidRPr="007D25DF" w:rsidRDefault="007D75E2" w:rsidP="007D75E2">
            <w:pPr>
              <w:jc w:val="center"/>
            </w:pPr>
            <w:r w:rsidRPr="007D25DF">
              <w:rPr>
                <w:kern w:val="0"/>
                <w:szCs w:val="32"/>
              </w:rPr>
              <w:t>測試程序</w:t>
            </w:r>
          </w:p>
        </w:tc>
        <w:tc>
          <w:tcPr>
            <w:tcW w:w="89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海況</w:t>
            </w:r>
          </w:p>
        </w:tc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/>
        </w:tc>
        <w:tc>
          <w:tcPr>
            <w:tcW w:w="1323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浪高</w:t>
            </w:r>
            <w:r w:rsidRPr="007D25DF">
              <w:rPr>
                <w:szCs w:val="24"/>
              </w:rPr>
              <w:t>(m)</w:t>
            </w:r>
          </w:p>
        </w:tc>
        <w:tc>
          <w:tcPr>
            <w:tcW w:w="472" w:type="dxa"/>
            <w:gridSpan w:val="2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/>
        </w:tc>
        <w:tc>
          <w:tcPr>
            <w:tcW w:w="1229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風速</w:t>
            </w:r>
            <w:r w:rsidRPr="007D25DF">
              <w:rPr>
                <w:szCs w:val="24"/>
              </w:rPr>
              <w:t>(m/s)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/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F41091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最大船速</w:t>
            </w:r>
            <w:r w:rsidRPr="007D25DF">
              <w:rPr>
                <w:szCs w:val="24"/>
              </w:rPr>
              <w:t>(100%</w:t>
            </w:r>
            <w:r w:rsidRPr="007D25DF">
              <w:rPr>
                <w:szCs w:val="24"/>
              </w:rPr>
              <w:t>油門</w:t>
            </w:r>
            <w:r w:rsidRPr="007D25DF">
              <w:rPr>
                <w:szCs w:val="24"/>
              </w:rPr>
              <w:t>)</w:t>
            </w:r>
            <w:r w:rsidRPr="007D25DF">
              <w:rPr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right"/>
            </w:pPr>
            <w:r w:rsidRPr="007D25DF">
              <w:rPr>
                <w:kern w:val="0"/>
                <w:szCs w:val="24"/>
              </w:rPr>
              <w:t>knots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  <w:r w:rsidRPr="007D25DF">
              <w:t>持續</w:t>
            </w:r>
            <w:r w:rsidRPr="007D25DF">
              <w:t>5</w:t>
            </w:r>
            <w:r w:rsidRPr="007D25DF">
              <w:t>分鐘</w:t>
            </w:r>
          </w:p>
        </w:tc>
      </w:tr>
      <w:tr w:rsidR="007D75E2" w:rsidRPr="007D25DF" w:rsidTr="00F41091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左滿舵迴旋</w:t>
            </w:r>
            <w:r w:rsidRPr="007D25DF">
              <w:rPr>
                <w:szCs w:val="24"/>
              </w:rPr>
              <w:t>(</w:t>
            </w:r>
            <w:r w:rsidRPr="007D25DF">
              <w:rPr>
                <w:szCs w:val="24"/>
              </w:rPr>
              <w:t>以適當船速</w:t>
            </w:r>
            <w:r w:rsidRPr="007D25DF">
              <w:rPr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F41091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右滿舵迴旋</w:t>
            </w:r>
            <w:r w:rsidRPr="007D25DF">
              <w:rPr>
                <w:szCs w:val="24"/>
              </w:rPr>
              <w:t>(</w:t>
            </w:r>
            <w:r w:rsidRPr="007D25DF">
              <w:rPr>
                <w:szCs w:val="24"/>
              </w:rPr>
              <w:t>以適當船速</w:t>
            </w:r>
            <w:r w:rsidRPr="007D25DF">
              <w:rPr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F41091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怠速直線倒退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F41091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kern w:val="0"/>
                <w:szCs w:val="24"/>
              </w:rPr>
              <w:t>緊急斷油停俥</w:t>
            </w:r>
            <w:r w:rsidRPr="007D25DF">
              <w:rPr>
                <w:kern w:val="0"/>
                <w:szCs w:val="24"/>
              </w:rPr>
              <w:t>(</w:t>
            </w:r>
            <w:r w:rsidRPr="007D25DF">
              <w:rPr>
                <w:kern w:val="0"/>
                <w:szCs w:val="24"/>
              </w:rPr>
              <w:t>安全掛繩或緊急斷電裝置移除後，即停俥</w:t>
            </w:r>
            <w:r w:rsidRPr="007D25DF">
              <w:rPr>
                <w:kern w:val="0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adjustRightInd w:val="0"/>
              <w:snapToGrid w:val="0"/>
              <w:spacing w:line="240" w:lineRule="exact"/>
            </w:pPr>
            <w:r w:rsidRPr="007D25DF">
              <w:rPr>
                <w:szCs w:val="24"/>
              </w:rPr>
              <w:t>安全掛繩或緊急斷電裝置：</w:t>
            </w:r>
            <w:r w:rsidRPr="007D25DF">
              <w:rPr>
                <w:szCs w:val="24"/>
              </w:rPr>
              <w:t>emergency</w:t>
            </w:r>
            <w:r w:rsidRPr="007D25DF">
              <w:rPr>
                <w:szCs w:val="24"/>
              </w:rPr>
              <w:t xml:space="preserve">　</w:t>
            </w:r>
            <w:r w:rsidRPr="007D25DF">
              <w:rPr>
                <w:szCs w:val="24"/>
              </w:rPr>
              <w:t>s</w:t>
            </w:r>
            <w:r>
              <w:rPr>
                <w:rFonts w:hint="eastAsia"/>
                <w:szCs w:val="24"/>
              </w:rPr>
              <w:t>h</w:t>
            </w:r>
            <w:r>
              <w:rPr>
                <w:szCs w:val="24"/>
              </w:rPr>
              <w:t>ut off d</w:t>
            </w:r>
            <w:r w:rsidRPr="007D25DF">
              <w:rPr>
                <w:szCs w:val="24"/>
              </w:rPr>
              <w:t>evice</w:t>
            </w:r>
          </w:p>
        </w:tc>
      </w:tr>
      <w:tr w:rsidR="007D75E2" w:rsidRPr="007D25DF" w:rsidTr="00F41091">
        <w:trPr>
          <w:cantSplit/>
          <w:trHeight w:val="454"/>
        </w:trPr>
        <w:tc>
          <w:tcPr>
            <w:tcW w:w="1962" w:type="dxa"/>
            <w:vMerge/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r w:rsidRPr="007D25DF">
              <w:rPr>
                <w:szCs w:val="24"/>
              </w:rPr>
              <w:t>重複啟動熄火測試五次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  <w:tr w:rsidR="007D75E2" w:rsidRPr="007D25DF" w:rsidTr="00F41091">
        <w:trPr>
          <w:cantSplit/>
          <w:trHeight w:val="454"/>
        </w:trPr>
        <w:tc>
          <w:tcPr>
            <w:tcW w:w="1962" w:type="dxa"/>
            <w:vMerge/>
            <w:tcBorders>
              <w:bottom w:val="single" w:sz="18" w:space="0" w:color="auto"/>
            </w:tcBorders>
            <w:vAlign w:val="center"/>
          </w:tcPr>
          <w:p w:rsidR="007D75E2" w:rsidRPr="007D25DF" w:rsidRDefault="007D75E2" w:rsidP="007D75E2">
            <w:pPr>
              <w:jc w:val="center"/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75E2" w:rsidRPr="007D25DF" w:rsidRDefault="003F1330" w:rsidP="007D75E2">
            <w:r>
              <w:rPr>
                <w:szCs w:val="24"/>
              </w:rPr>
              <w:t>行駛</w:t>
            </w:r>
            <w:r w:rsidR="007D75E2" w:rsidRPr="007D25DF">
              <w:rPr>
                <w:szCs w:val="24"/>
              </w:rPr>
              <w:t>測試全程無異常震動、漂移、失控等情形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D75E2" w:rsidRPr="007D25DF" w:rsidRDefault="007D75E2" w:rsidP="007D75E2">
            <w:pPr>
              <w:jc w:val="both"/>
            </w:pPr>
          </w:p>
        </w:tc>
      </w:tr>
    </w:tbl>
    <w:p w:rsidR="004238E9" w:rsidRPr="007D25DF" w:rsidRDefault="004238E9">
      <w:pPr>
        <w:widowControl/>
      </w:pPr>
    </w:p>
    <w:sectPr w:rsidR="004238E9" w:rsidRPr="007D25DF" w:rsidSect="00686CA3">
      <w:footerReference w:type="default" r:id="rId8"/>
      <w:pgSz w:w="11906" w:h="16838"/>
      <w:pgMar w:top="567" w:right="567" w:bottom="567" w:left="720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7C" w:rsidRDefault="0094317C" w:rsidP="00CA50C9">
      <w:r>
        <w:separator/>
      </w:r>
    </w:p>
  </w:endnote>
  <w:endnote w:type="continuationSeparator" w:id="0">
    <w:p w:rsidR="0094317C" w:rsidRDefault="0094317C" w:rsidP="00CA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541896"/>
      <w:docPartObj>
        <w:docPartGallery w:val="Page Numbers (Bottom of Page)"/>
        <w:docPartUnique/>
      </w:docPartObj>
    </w:sdtPr>
    <w:sdtEndPr/>
    <w:sdtContent>
      <w:p w:rsidR="00686CA3" w:rsidRDefault="0041142B">
        <w:pPr>
          <w:pStyle w:val="af"/>
          <w:jc w:val="center"/>
        </w:pPr>
        <w:r>
          <w:fldChar w:fldCharType="begin"/>
        </w:r>
        <w:r w:rsidR="00686CA3">
          <w:instrText>PAGE   \* MERGEFORMAT</w:instrText>
        </w:r>
        <w:r>
          <w:fldChar w:fldCharType="separate"/>
        </w:r>
        <w:r w:rsidR="001C2B22" w:rsidRPr="001C2B22">
          <w:rPr>
            <w:noProof/>
            <w:lang w:val="zh-TW"/>
          </w:rPr>
          <w:t>3</w:t>
        </w:r>
        <w:r>
          <w:fldChar w:fldCharType="end"/>
        </w:r>
      </w:p>
    </w:sdtContent>
  </w:sdt>
  <w:p w:rsidR="00686CA3" w:rsidRDefault="00686CA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7C" w:rsidRDefault="0094317C" w:rsidP="00CA50C9">
      <w:r>
        <w:separator/>
      </w:r>
    </w:p>
  </w:footnote>
  <w:footnote w:type="continuationSeparator" w:id="0">
    <w:p w:rsidR="0094317C" w:rsidRDefault="0094317C" w:rsidP="00CA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A33"/>
    <w:multiLevelType w:val="hybridMultilevel"/>
    <w:tmpl w:val="D0C223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C662C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20167"/>
    <w:multiLevelType w:val="hybridMultilevel"/>
    <w:tmpl w:val="0F9E5D70"/>
    <w:lvl w:ilvl="0" w:tplc="BAD0350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518A2"/>
    <w:multiLevelType w:val="hybridMultilevel"/>
    <w:tmpl w:val="793EA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C1C5E"/>
    <w:multiLevelType w:val="hybridMultilevel"/>
    <w:tmpl w:val="879A8448"/>
    <w:lvl w:ilvl="0" w:tplc="B1189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9207F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9B1C93"/>
    <w:multiLevelType w:val="hybridMultilevel"/>
    <w:tmpl w:val="58728C98"/>
    <w:lvl w:ilvl="0" w:tplc="8F66B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CE4FC8"/>
    <w:multiLevelType w:val="hybridMultilevel"/>
    <w:tmpl w:val="FC585E46"/>
    <w:lvl w:ilvl="0" w:tplc="0C4C33E6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AC2B76"/>
    <w:multiLevelType w:val="hybridMultilevel"/>
    <w:tmpl w:val="879A84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933D16"/>
    <w:multiLevelType w:val="hybridMultilevel"/>
    <w:tmpl w:val="72AA66F2"/>
    <w:lvl w:ilvl="0" w:tplc="50285EF2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3ECA238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C514E0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016A40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35E3C"/>
    <w:multiLevelType w:val="hybridMultilevel"/>
    <w:tmpl w:val="740C8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CA238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063722"/>
    <w:multiLevelType w:val="hybridMultilevel"/>
    <w:tmpl w:val="740C8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CA238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3B09FF"/>
    <w:multiLevelType w:val="hybridMultilevel"/>
    <w:tmpl w:val="66344354"/>
    <w:lvl w:ilvl="0" w:tplc="50285EF2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BC5415"/>
    <w:multiLevelType w:val="hybridMultilevel"/>
    <w:tmpl w:val="FC585E4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D258E9"/>
    <w:multiLevelType w:val="hybridMultilevel"/>
    <w:tmpl w:val="99D27FDA"/>
    <w:lvl w:ilvl="0" w:tplc="B052CD6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210993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91666D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8F4C57"/>
    <w:multiLevelType w:val="hybridMultilevel"/>
    <w:tmpl w:val="793EABB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6A2075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2948BB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000578"/>
    <w:multiLevelType w:val="hybridMultilevel"/>
    <w:tmpl w:val="99D27FDA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9B0581"/>
    <w:multiLevelType w:val="hybridMultilevel"/>
    <w:tmpl w:val="879A84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47387A"/>
    <w:multiLevelType w:val="hybridMultilevel"/>
    <w:tmpl w:val="740C871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C23D30"/>
    <w:multiLevelType w:val="hybridMultilevel"/>
    <w:tmpl w:val="879A84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5A3D12"/>
    <w:multiLevelType w:val="hybridMultilevel"/>
    <w:tmpl w:val="5C383C4A"/>
    <w:lvl w:ilvl="0" w:tplc="5D8EA4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5F1D0E"/>
    <w:multiLevelType w:val="hybridMultilevel"/>
    <w:tmpl w:val="3EDE21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7"/>
  </w:num>
  <w:num w:numId="3">
    <w:abstractNumId w:val="4"/>
  </w:num>
  <w:num w:numId="4">
    <w:abstractNumId w:val="8"/>
  </w:num>
  <w:num w:numId="5">
    <w:abstractNumId w:val="20"/>
  </w:num>
  <w:num w:numId="6">
    <w:abstractNumId w:val="17"/>
  </w:num>
  <w:num w:numId="7">
    <w:abstractNumId w:val="23"/>
  </w:num>
  <w:num w:numId="8">
    <w:abstractNumId w:val="10"/>
  </w:num>
  <w:num w:numId="9">
    <w:abstractNumId w:val="24"/>
  </w:num>
  <w:num w:numId="10">
    <w:abstractNumId w:val="7"/>
  </w:num>
  <w:num w:numId="11">
    <w:abstractNumId w:val="3"/>
  </w:num>
  <w:num w:numId="12">
    <w:abstractNumId w:val="25"/>
  </w:num>
  <w:num w:numId="13">
    <w:abstractNumId w:val="6"/>
  </w:num>
  <w:num w:numId="14">
    <w:abstractNumId w:val="11"/>
  </w:num>
  <w:num w:numId="15">
    <w:abstractNumId w:val="16"/>
  </w:num>
  <w:num w:numId="16">
    <w:abstractNumId w:val="5"/>
  </w:num>
  <w:num w:numId="17">
    <w:abstractNumId w:val="15"/>
  </w:num>
  <w:num w:numId="18">
    <w:abstractNumId w:val="18"/>
  </w:num>
  <w:num w:numId="19">
    <w:abstractNumId w:val="1"/>
  </w:num>
  <w:num w:numId="20">
    <w:abstractNumId w:val="19"/>
  </w:num>
  <w:num w:numId="21">
    <w:abstractNumId w:val="21"/>
  </w:num>
  <w:num w:numId="22">
    <w:abstractNumId w:val="22"/>
  </w:num>
  <w:num w:numId="23">
    <w:abstractNumId w:val="13"/>
  </w:num>
  <w:num w:numId="24">
    <w:abstractNumId w:val="0"/>
  </w:num>
  <w:num w:numId="25">
    <w:abstractNumId w:val="9"/>
  </w:num>
  <w:num w:numId="26">
    <w:abstractNumId w:val="14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ECC"/>
    <w:rsid w:val="00010420"/>
    <w:rsid w:val="000106D8"/>
    <w:rsid w:val="0002297C"/>
    <w:rsid w:val="00030393"/>
    <w:rsid w:val="000318CB"/>
    <w:rsid w:val="00040364"/>
    <w:rsid w:val="0004758D"/>
    <w:rsid w:val="00054FD9"/>
    <w:rsid w:val="00060EB7"/>
    <w:rsid w:val="0006240C"/>
    <w:rsid w:val="00067CC7"/>
    <w:rsid w:val="000718B8"/>
    <w:rsid w:val="00073A20"/>
    <w:rsid w:val="0007409E"/>
    <w:rsid w:val="00081D6F"/>
    <w:rsid w:val="0008567C"/>
    <w:rsid w:val="00097567"/>
    <w:rsid w:val="000A11CF"/>
    <w:rsid w:val="000B1F9D"/>
    <w:rsid w:val="000B7AE8"/>
    <w:rsid w:val="000D0AB3"/>
    <w:rsid w:val="000F3719"/>
    <w:rsid w:val="000F4159"/>
    <w:rsid w:val="00110FE2"/>
    <w:rsid w:val="00117648"/>
    <w:rsid w:val="00121F3D"/>
    <w:rsid w:val="00122C59"/>
    <w:rsid w:val="00154C40"/>
    <w:rsid w:val="001644EF"/>
    <w:rsid w:val="00172D7D"/>
    <w:rsid w:val="00181280"/>
    <w:rsid w:val="001A143C"/>
    <w:rsid w:val="001A4C68"/>
    <w:rsid w:val="001B71E9"/>
    <w:rsid w:val="001C26B3"/>
    <w:rsid w:val="001C2B22"/>
    <w:rsid w:val="001C7035"/>
    <w:rsid w:val="001D5437"/>
    <w:rsid w:val="001E523E"/>
    <w:rsid w:val="00203B2D"/>
    <w:rsid w:val="002076E9"/>
    <w:rsid w:val="00210EAA"/>
    <w:rsid w:val="00215966"/>
    <w:rsid w:val="00223B53"/>
    <w:rsid w:val="00226398"/>
    <w:rsid w:val="00226F05"/>
    <w:rsid w:val="00230425"/>
    <w:rsid w:val="00235A13"/>
    <w:rsid w:val="0024079D"/>
    <w:rsid w:val="00244E95"/>
    <w:rsid w:val="00253D25"/>
    <w:rsid w:val="002554B9"/>
    <w:rsid w:val="00263D7F"/>
    <w:rsid w:val="00265C5F"/>
    <w:rsid w:val="00266D8E"/>
    <w:rsid w:val="0026735F"/>
    <w:rsid w:val="0027048A"/>
    <w:rsid w:val="002906FC"/>
    <w:rsid w:val="002A4390"/>
    <w:rsid w:val="002C4CA2"/>
    <w:rsid w:val="002D1129"/>
    <w:rsid w:val="002D2780"/>
    <w:rsid w:val="002D5750"/>
    <w:rsid w:val="00302CB1"/>
    <w:rsid w:val="0030308E"/>
    <w:rsid w:val="003266D0"/>
    <w:rsid w:val="00334861"/>
    <w:rsid w:val="0033699F"/>
    <w:rsid w:val="00370BCF"/>
    <w:rsid w:val="00372D82"/>
    <w:rsid w:val="0038194D"/>
    <w:rsid w:val="003A257D"/>
    <w:rsid w:val="003B3479"/>
    <w:rsid w:val="003B4889"/>
    <w:rsid w:val="003C126A"/>
    <w:rsid w:val="003C1DF3"/>
    <w:rsid w:val="003C4F45"/>
    <w:rsid w:val="003D51D8"/>
    <w:rsid w:val="003D7413"/>
    <w:rsid w:val="003E0F8D"/>
    <w:rsid w:val="003F1330"/>
    <w:rsid w:val="003F3E20"/>
    <w:rsid w:val="003F6243"/>
    <w:rsid w:val="00400F01"/>
    <w:rsid w:val="0041142B"/>
    <w:rsid w:val="00413BC9"/>
    <w:rsid w:val="00416E51"/>
    <w:rsid w:val="00423439"/>
    <w:rsid w:val="004236BC"/>
    <w:rsid w:val="004238E9"/>
    <w:rsid w:val="00423D5C"/>
    <w:rsid w:val="00431431"/>
    <w:rsid w:val="004353BE"/>
    <w:rsid w:val="00437536"/>
    <w:rsid w:val="00440DD3"/>
    <w:rsid w:val="004559CA"/>
    <w:rsid w:val="00463CE5"/>
    <w:rsid w:val="004648B3"/>
    <w:rsid w:val="00465E32"/>
    <w:rsid w:val="004877B0"/>
    <w:rsid w:val="004964F8"/>
    <w:rsid w:val="00497168"/>
    <w:rsid w:val="004A1A7B"/>
    <w:rsid w:val="004A65DB"/>
    <w:rsid w:val="004A6E09"/>
    <w:rsid w:val="004B12BD"/>
    <w:rsid w:val="004B427C"/>
    <w:rsid w:val="004C6470"/>
    <w:rsid w:val="004C7549"/>
    <w:rsid w:val="004D18D8"/>
    <w:rsid w:val="004D3617"/>
    <w:rsid w:val="004D76E6"/>
    <w:rsid w:val="004E05B0"/>
    <w:rsid w:val="004E1B52"/>
    <w:rsid w:val="004E476F"/>
    <w:rsid w:val="004E4E39"/>
    <w:rsid w:val="004E60BC"/>
    <w:rsid w:val="004E64EB"/>
    <w:rsid w:val="004F42F1"/>
    <w:rsid w:val="0050295E"/>
    <w:rsid w:val="00505AC4"/>
    <w:rsid w:val="00505E74"/>
    <w:rsid w:val="005133D1"/>
    <w:rsid w:val="005151E9"/>
    <w:rsid w:val="00515AEF"/>
    <w:rsid w:val="00520545"/>
    <w:rsid w:val="005248DE"/>
    <w:rsid w:val="00527BF9"/>
    <w:rsid w:val="00532A95"/>
    <w:rsid w:val="00533BCC"/>
    <w:rsid w:val="00540DE6"/>
    <w:rsid w:val="005503B5"/>
    <w:rsid w:val="00555E6E"/>
    <w:rsid w:val="0057069C"/>
    <w:rsid w:val="005747E7"/>
    <w:rsid w:val="00581BB3"/>
    <w:rsid w:val="005825B0"/>
    <w:rsid w:val="0058637B"/>
    <w:rsid w:val="005A5265"/>
    <w:rsid w:val="005D6B0D"/>
    <w:rsid w:val="005E113F"/>
    <w:rsid w:val="005F1447"/>
    <w:rsid w:val="005F1D47"/>
    <w:rsid w:val="005F1E87"/>
    <w:rsid w:val="00603FB4"/>
    <w:rsid w:val="00614564"/>
    <w:rsid w:val="00632E0B"/>
    <w:rsid w:val="00635922"/>
    <w:rsid w:val="00637413"/>
    <w:rsid w:val="00641DE7"/>
    <w:rsid w:val="00642D84"/>
    <w:rsid w:val="0064735B"/>
    <w:rsid w:val="00647BC4"/>
    <w:rsid w:val="00652C66"/>
    <w:rsid w:val="00655074"/>
    <w:rsid w:val="0066120D"/>
    <w:rsid w:val="00662FD9"/>
    <w:rsid w:val="00663F5E"/>
    <w:rsid w:val="00666865"/>
    <w:rsid w:val="00667647"/>
    <w:rsid w:val="00671A8D"/>
    <w:rsid w:val="00673B6C"/>
    <w:rsid w:val="006819F2"/>
    <w:rsid w:val="0068622A"/>
    <w:rsid w:val="00686CA3"/>
    <w:rsid w:val="00695F47"/>
    <w:rsid w:val="006966FA"/>
    <w:rsid w:val="006B4B6F"/>
    <w:rsid w:val="006C1564"/>
    <w:rsid w:val="006C251D"/>
    <w:rsid w:val="006E544F"/>
    <w:rsid w:val="006E760E"/>
    <w:rsid w:val="006F0B33"/>
    <w:rsid w:val="006F1A8F"/>
    <w:rsid w:val="00700AB4"/>
    <w:rsid w:val="00707E1D"/>
    <w:rsid w:val="0071272D"/>
    <w:rsid w:val="007310B2"/>
    <w:rsid w:val="00731D31"/>
    <w:rsid w:val="007350B1"/>
    <w:rsid w:val="0073580D"/>
    <w:rsid w:val="0075677D"/>
    <w:rsid w:val="00760470"/>
    <w:rsid w:val="00760ED1"/>
    <w:rsid w:val="0076113C"/>
    <w:rsid w:val="00763491"/>
    <w:rsid w:val="00764F7E"/>
    <w:rsid w:val="00765EAD"/>
    <w:rsid w:val="00767684"/>
    <w:rsid w:val="00777887"/>
    <w:rsid w:val="00777C9B"/>
    <w:rsid w:val="00780E76"/>
    <w:rsid w:val="007859D4"/>
    <w:rsid w:val="0079022C"/>
    <w:rsid w:val="00794E14"/>
    <w:rsid w:val="007A15E3"/>
    <w:rsid w:val="007B1185"/>
    <w:rsid w:val="007B2B20"/>
    <w:rsid w:val="007B4B89"/>
    <w:rsid w:val="007B719A"/>
    <w:rsid w:val="007C6936"/>
    <w:rsid w:val="007D25DF"/>
    <w:rsid w:val="007D4CCF"/>
    <w:rsid w:val="007D619A"/>
    <w:rsid w:val="007D75E2"/>
    <w:rsid w:val="007E47A3"/>
    <w:rsid w:val="007E6AAB"/>
    <w:rsid w:val="007F6CAE"/>
    <w:rsid w:val="007F73C6"/>
    <w:rsid w:val="0081106F"/>
    <w:rsid w:val="00822A8B"/>
    <w:rsid w:val="0083135C"/>
    <w:rsid w:val="008477FB"/>
    <w:rsid w:val="0086679C"/>
    <w:rsid w:val="008711CC"/>
    <w:rsid w:val="00871943"/>
    <w:rsid w:val="008757F1"/>
    <w:rsid w:val="008851E0"/>
    <w:rsid w:val="008863DD"/>
    <w:rsid w:val="008901BD"/>
    <w:rsid w:val="008908E4"/>
    <w:rsid w:val="0089377C"/>
    <w:rsid w:val="00897D77"/>
    <w:rsid w:val="008A1D59"/>
    <w:rsid w:val="008A59DD"/>
    <w:rsid w:val="008B49E4"/>
    <w:rsid w:val="008C0F15"/>
    <w:rsid w:val="008C2323"/>
    <w:rsid w:val="008C6931"/>
    <w:rsid w:val="008D1890"/>
    <w:rsid w:val="008D2136"/>
    <w:rsid w:val="008D60B1"/>
    <w:rsid w:val="008D63EB"/>
    <w:rsid w:val="008E2D3A"/>
    <w:rsid w:val="008E3D28"/>
    <w:rsid w:val="008F76AF"/>
    <w:rsid w:val="00901473"/>
    <w:rsid w:val="00903818"/>
    <w:rsid w:val="00905F86"/>
    <w:rsid w:val="00910CA2"/>
    <w:rsid w:val="009113FD"/>
    <w:rsid w:val="00913F8F"/>
    <w:rsid w:val="009177CC"/>
    <w:rsid w:val="009335A8"/>
    <w:rsid w:val="0093403D"/>
    <w:rsid w:val="009379D5"/>
    <w:rsid w:val="00940E97"/>
    <w:rsid w:val="009426A6"/>
    <w:rsid w:val="0094317C"/>
    <w:rsid w:val="00944FF1"/>
    <w:rsid w:val="009451EB"/>
    <w:rsid w:val="00953E55"/>
    <w:rsid w:val="00960296"/>
    <w:rsid w:val="00962CFD"/>
    <w:rsid w:val="00964B1F"/>
    <w:rsid w:val="00965B0D"/>
    <w:rsid w:val="009660FC"/>
    <w:rsid w:val="00977E86"/>
    <w:rsid w:val="0098547E"/>
    <w:rsid w:val="00985E0C"/>
    <w:rsid w:val="009A59F2"/>
    <w:rsid w:val="009B5B05"/>
    <w:rsid w:val="009B659B"/>
    <w:rsid w:val="009C1618"/>
    <w:rsid w:val="009C5701"/>
    <w:rsid w:val="009C6521"/>
    <w:rsid w:val="009D5661"/>
    <w:rsid w:val="009D5674"/>
    <w:rsid w:val="009E4DD5"/>
    <w:rsid w:val="009E746A"/>
    <w:rsid w:val="009F1D56"/>
    <w:rsid w:val="00A07BD6"/>
    <w:rsid w:val="00A12337"/>
    <w:rsid w:val="00A13402"/>
    <w:rsid w:val="00A304DA"/>
    <w:rsid w:val="00A5198E"/>
    <w:rsid w:val="00A54A6C"/>
    <w:rsid w:val="00A56161"/>
    <w:rsid w:val="00A56271"/>
    <w:rsid w:val="00A605CD"/>
    <w:rsid w:val="00A62B4C"/>
    <w:rsid w:val="00A6389E"/>
    <w:rsid w:val="00A750D4"/>
    <w:rsid w:val="00A7601E"/>
    <w:rsid w:val="00A76A6A"/>
    <w:rsid w:val="00A80C98"/>
    <w:rsid w:val="00A922ED"/>
    <w:rsid w:val="00A93007"/>
    <w:rsid w:val="00A95D75"/>
    <w:rsid w:val="00AA1B14"/>
    <w:rsid w:val="00AA1C29"/>
    <w:rsid w:val="00AA5AA0"/>
    <w:rsid w:val="00AA5ECD"/>
    <w:rsid w:val="00AB170C"/>
    <w:rsid w:val="00AC088B"/>
    <w:rsid w:val="00AC569D"/>
    <w:rsid w:val="00AD1E6F"/>
    <w:rsid w:val="00AD35B2"/>
    <w:rsid w:val="00AD469B"/>
    <w:rsid w:val="00AE1438"/>
    <w:rsid w:val="00AE2B1E"/>
    <w:rsid w:val="00AE5444"/>
    <w:rsid w:val="00AE65CF"/>
    <w:rsid w:val="00AF1D9A"/>
    <w:rsid w:val="00AF7674"/>
    <w:rsid w:val="00B022E1"/>
    <w:rsid w:val="00B06C95"/>
    <w:rsid w:val="00B10A6C"/>
    <w:rsid w:val="00B13244"/>
    <w:rsid w:val="00B13D98"/>
    <w:rsid w:val="00B20406"/>
    <w:rsid w:val="00B20AA5"/>
    <w:rsid w:val="00B34E36"/>
    <w:rsid w:val="00B36039"/>
    <w:rsid w:val="00B41057"/>
    <w:rsid w:val="00B468D8"/>
    <w:rsid w:val="00B50618"/>
    <w:rsid w:val="00B53B55"/>
    <w:rsid w:val="00B555C3"/>
    <w:rsid w:val="00B6104E"/>
    <w:rsid w:val="00B65CC2"/>
    <w:rsid w:val="00B754EA"/>
    <w:rsid w:val="00B834D9"/>
    <w:rsid w:val="00B83F87"/>
    <w:rsid w:val="00B9499F"/>
    <w:rsid w:val="00B96169"/>
    <w:rsid w:val="00BA5B5D"/>
    <w:rsid w:val="00BB115B"/>
    <w:rsid w:val="00BB4746"/>
    <w:rsid w:val="00BB56AA"/>
    <w:rsid w:val="00BB6C81"/>
    <w:rsid w:val="00BC0908"/>
    <w:rsid w:val="00BC3BC3"/>
    <w:rsid w:val="00BC7235"/>
    <w:rsid w:val="00BD4C68"/>
    <w:rsid w:val="00BD5F7D"/>
    <w:rsid w:val="00BD6289"/>
    <w:rsid w:val="00BD731E"/>
    <w:rsid w:val="00BF28FB"/>
    <w:rsid w:val="00BF6A74"/>
    <w:rsid w:val="00C01391"/>
    <w:rsid w:val="00C0162D"/>
    <w:rsid w:val="00C03AEA"/>
    <w:rsid w:val="00C048B0"/>
    <w:rsid w:val="00C14F00"/>
    <w:rsid w:val="00C20F08"/>
    <w:rsid w:val="00C215AF"/>
    <w:rsid w:val="00C33AE6"/>
    <w:rsid w:val="00C37D0F"/>
    <w:rsid w:val="00C451FA"/>
    <w:rsid w:val="00C54F95"/>
    <w:rsid w:val="00C62D8E"/>
    <w:rsid w:val="00C67466"/>
    <w:rsid w:val="00C7049D"/>
    <w:rsid w:val="00C8485D"/>
    <w:rsid w:val="00C84E64"/>
    <w:rsid w:val="00C8569D"/>
    <w:rsid w:val="00C86753"/>
    <w:rsid w:val="00C87523"/>
    <w:rsid w:val="00C879F6"/>
    <w:rsid w:val="00CA085E"/>
    <w:rsid w:val="00CA50C9"/>
    <w:rsid w:val="00CB5EE0"/>
    <w:rsid w:val="00CD116D"/>
    <w:rsid w:val="00CD403E"/>
    <w:rsid w:val="00CE728F"/>
    <w:rsid w:val="00D03687"/>
    <w:rsid w:val="00D03A8F"/>
    <w:rsid w:val="00D07471"/>
    <w:rsid w:val="00D21103"/>
    <w:rsid w:val="00D211C5"/>
    <w:rsid w:val="00D24519"/>
    <w:rsid w:val="00D271F3"/>
    <w:rsid w:val="00D33149"/>
    <w:rsid w:val="00D440FB"/>
    <w:rsid w:val="00D56BF8"/>
    <w:rsid w:val="00D5721E"/>
    <w:rsid w:val="00D60714"/>
    <w:rsid w:val="00D67829"/>
    <w:rsid w:val="00D7078C"/>
    <w:rsid w:val="00D735B8"/>
    <w:rsid w:val="00D74171"/>
    <w:rsid w:val="00D956A8"/>
    <w:rsid w:val="00DA17F8"/>
    <w:rsid w:val="00DA78D0"/>
    <w:rsid w:val="00DB1AC3"/>
    <w:rsid w:val="00DB2314"/>
    <w:rsid w:val="00DB2FA5"/>
    <w:rsid w:val="00DB3A32"/>
    <w:rsid w:val="00DB75DC"/>
    <w:rsid w:val="00DC1FF7"/>
    <w:rsid w:val="00DD1FCB"/>
    <w:rsid w:val="00DD7111"/>
    <w:rsid w:val="00DD7AF7"/>
    <w:rsid w:val="00DE0468"/>
    <w:rsid w:val="00DF042F"/>
    <w:rsid w:val="00DF61B5"/>
    <w:rsid w:val="00E17A57"/>
    <w:rsid w:val="00E31F84"/>
    <w:rsid w:val="00E337DB"/>
    <w:rsid w:val="00E37FCB"/>
    <w:rsid w:val="00E40869"/>
    <w:rsid w:val="00E41FA8"/>
    <w:rsid w:val="00E51753"/>
    <w:rsid w:val="00E55AFC"/>
    <w:rsid w:val="00E60879"/>
    <w:rsid w:val="00E616B6"/>
    <w:rsid w:val="00E706FE"/>
    <w:rsid w:val="00E71F97"/>
    <w:rsid w:val="00E803F5"/>
    <w:rsid w:val="00E8094E"/>
    <w:rsid w:val="00E84EB4"/>
    <w:rsid w:val="00E85A70"/>
    <w:rsid w:val="00E87B9D"/>
    <w:rsid w:val="00E94D34"/>
    <w:rsid w:val="00EA61B7"/>
    <w:rsid w:val="00EA646A"/>
    <w:rsid w:val="00EB6CB5"/>
    <w:rsid w:val="00EB7880"/>
    <w:rsid w:val="00EB7B46"/>
    <w:rsid w:val="00EC5C0E"/>
    <w:rsid w:val="00EC6DE8"/>
    <w:rsid w:val="00EC7DE4"/>
    <w:rsid w:val="00ED0EA6"/>
    <w:rsid w:val="00ED4587"/>
    <w:rsid w:val="00EE155B"/>
    <w:rsid w:val="00EE4D70"/>
    <w:rsid w:val="00EE6392"/>
    <w:rsid w:val="00EF0B96"/>
    <w:rsid w:val="00F021D6"/>
    <w:rsid w:val="00F026C7"/>
    <w:rsid w:val="00F05A0A"/>
    <w:rsid w:val="00F06AC6"/>
    <w:rsid w:val="00F07502"/>
    <w:rsid w:val="00F14340"/>
    <w:rsid w:val="00F269FF"/>
    <w:rsid w:val="00F31B55"/>
    <w:rsid w:val="00F34968"/>
    <w:rsid w:val="00F4124A"/>
    <w:rsid w:val="00F50719"/>
    <w:rsid w:val="00F50F75"/>
    <w:rsid w:val="00F56ECC"/>
    <w:rsid w:val="00F60460"/>
    <w:rsid w:val="00F65B17"/>
    <w:rsid w:val="00F66B81"/>
    <w:rsid w:val="00F709AF"/>
    <w:rsid w:val="00F84FBB"/>
    <w:rsid w:val="00F91935"/>
    <w:rsid w:val="00F91CA6"/>
    <w:rsid w:val="00F97F08"/>
    <w:rsid w:val="00FB6462"/>
    <w:rsid w:val="00FC0F99"/>
    <w:rsid w:val="00FC4791"/>
    <w:rsid w:val="00FC6907"/>
    <w:rsid w:val="00FD699D"/>
    <w:rsid w:val="00FE1DBD"/>
    <w:rsid w:val="00FE6FF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514769-7DBF-4D16-B551-882B68B9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7D"/>
    <w:pPr>
      <w:ind w:leftChars="200" w:left="480"/>
    </w:pPr>
  </w:style>
  <w:style w:type="character" w:styleId="a4">
    <w:name w:val="Placeholder Text"/>
    <w:basedOn w:val="a0"/>
    <w:uiPriority w:val="99"/>
    <w:semiHidden/>
    <w:rsid w:val="00BD5F7D"/>
    <w:rPr>
      <w:color w:val="808080"/>
    </w:rPr>
  </w:style>
  <w:style w:type="table" w:styleId="a5">
    <w:name w:val="Table Grid"/>
    <w:aliases w:val="表格細"/>
    <w:basedOn w:val="a1"/>
    <w:uiPriority w:val="59"/>
    <w:rsid w:val="00D3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63D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63D7F"/>
  </w:style>
  <w:style w:type="character" w:customStyle="1" w:styleId="a8">
    <w:name w:val="註解文字 字元"/>
    <w:basedOn w:val="a0"/>
    <w:link w:val="a7"/>
    <w:uiPriority w:val="99"/>
    <w:semiHidden/>
    <w:rsid w:val="00263D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63D7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63D7F"/>
    <w:rPr>
      <w:b/>
      <w:bCs/>
    </w:rPr>
  </w:style>
  <w:style w:type="character" w:styleId="ab">
    <w:name w:val="Hyperlink"/>
    <w:basedOn w:val="a0"/>
    <w:uiPriority w:val="99"/>
    <w:semiHidden/>
    <w:unhideWhenUsed/>
    <w:rsid w:val="00B65CC2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65CC2"/>
    <w:rPr>
      <w:color w:val="954F72"/>
      <w:u w:val="single"/>
    </w:rPr>
  </w:style>
  <w:style w:type="paragraph" w:customStyle="1" w:styleId="msonormal0">
    <w:name w:val="msonormal"/>
    <w:basedOn w:val="a"/>
    <w:rsid w:val="00B65C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B65CC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65">
    <w:name w:val="xl65"/>
    <w:basedOn w:val="a"/>
    <w:rsid w:val="00B65CC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B65CC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CA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A50C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A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A50C9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C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C2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7065-1C75-4133-83A1-C1D96288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偉哲 洪</dc:creator>
  <cp:keywords/>
  <dc:description/>
  <cp:lastModifiedBy>劉珮芬</cp:lastModifiedBy>
  <cp:revision>19</cp:revision>
  <cp:lastPrinted>2022-12-27T02:39:00Z</cp:lastPrinted>
  <dcterms:created xsi:type="dcterms:W3CDTF">2022-05-12T12:00:00Z</dcterms:created>
  <dcterms:modified xsi:type="dcterms:W3CDTF">2022-12-27T02:40:00Z</dcterms:modified>
</cp:coreProperties>
</file>